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4969F" w14:textId="1BA95E1D" w:rsidR="00EE6476" w:rsidRDefault="001F49C7" w:rsidP="007D5641">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E651E2">
        <w:rPr>
          <w:rFonts w:ascii="Times New Roman" w:hAnsi="Times New Roman" w:cs="Times New Roman"/>
          <w:sz w:val="24"/>
          <w:szCs w:val="24"/>
        </w:rPr>
        <w:t>December 1</w:t>
      </w:r>
      <w:r w:rsidR="00015B3B">
        <w:rPr>
          <w:rFonts w:ascii="Times New Roman" w:hAnsi="Times New Roman" w:cs="Times New Roman"/>
          <w:sz w:val="24"/>
          <w:szCs w:val="24"/>
        </w:rPr>
        <w:t xml:space="preserve">, </w:t>
      </w:r>
      <w:proofErr w:type="gramStart"/>
      <w:r w:rsidR="00015B3B">
        <w:rPr>
          <w:rFonts w:ascii="Times New Roman" w:hAnsi="Times New Roman" w:cs="Times New Roman"/>
          <w:sz w:val="24"/>
          <w:szCs w:val="24"/>
        </w:rPr>
        <w:t>2025</w:t>
      </w:r>
      <w:proofErr w:type="gramEnd"/>
      <w:r w:rsidR="00015B3B">
        <w:rPr>
          <w:rFonts w:ascii="Times New Roman" w:hAnsi="Times New Roman" w:cs="Times New Roman"/>
          <w:sz w:val="24"/>
          <w:szCs w:val="24"/>
        </w:rPr>
        <w:t xml:space="preserve"> with </w:t>
      </w:r>
      <w:r w:rsidR="008D4B82">
        <w:rPr>
          <w:rFonts w:ascii="Times New Roman" w:hAnsi="Times New Roman" w:cs="Times New Roman"/>
          <w:sz w:val="24"/>
          <w:szCs w:val="24"/>
        </w:rPr>
        <w:t>all</w:t>
      </w:r>
      <w:r w:rsidR="00015B3B">
        <w:rPr>
          <w:rFonts w:ascii="Times New Roman" w:hAnsi="Times New Roman" w:cs="Times New Roman"/>
          <w:sz w:val="24"/>
          <w:szCs w:val="24"/>
        </w:rPr>
        <w:t xml:space="preserve"> m</w:t>
      </w:r>
      <w:r w:rsidR="00CC5733" w:rsidRPr="00AA47F6">
        <w:rPr>
          <w:rFonts w:ascii="Times New Roman" w:hAnsi="Times New Roman" w:cs="Times New Roman"/>
          <w:sz w:val="24"/>
          <w:szCs w:val="24"/>
        </w:rPr>
        <w:t>embers present</w:t>
      </w:r>
      <w:r w:rsidR="008B5D52" w:rsidRPr="00AA47F6">
        <w:rPr>
          <w:rFonts w:ascii="Times New Roman" w:hAnsi="Times New Roman" w:cs="Times New Roman"/>
          <w:sz w:val="24"/>
          <w:szCs w:val="24"/>
        </w:rPr>
        <w:t>.</w:t>
      </w:r>
      <w:r w:rsidR="00D26A7C">
        <w:rPr>
          <w:rFonts w:ascii="Times New Roman" w:hAnsi="Times New Roman" w:cs="Times New Roman"/>
          <w:sz w:val="24"/>
          <w:szCs w:val="24"/>
        </w:rPr>
        <w:t xml:space="preserve"> </w:t>
      </w:r>
      <w:r w:rsidR="003447D9">
        <w:rPr>
          <w:rFonts w:ascii="Times New Roman" w:hAnsi="Times New Roman" w:cs="Times New Roman"/>
          <w:sz w:val="24"/>
          <w:szCs w:val="24"/>
        </w:rPr>
        <w:t>Mr</w:t>
      </w:r>
      <w:r w:rsidR="00015B3B">
        <w:rPr>
          <w:rFonts w:ascii="Times New Roman" w:hAnsi="Times New Roman" w:cs="Times New Roman"/>
          <w:sz w:val="24"/>
          <w:szCs w:val="24"/>
        </w:rPr>
        <w:t xml:space="preserve">. </w:t>
      </w:r>
      <w:r w:rsidR="00E651E2">
        <w:rPr>
          <w:rFonts w:ascii="Times New Roman" w:hAnsi="Times New Roman" w:cs="Times New Roman"/>
          <w:sz w:val="24"/>
          <w:szCs w:val="24"/>
        </w:rPr>
        <w:t>Varvel</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EE6476">
        <w:rPr>
          <w:rFonts w:ascii="Times New Roman" w:hAnsi="Times New Roman" w:cs="Times New Roman"/>
          <w:sz w:val="24"/>
          <w:szCs w:val="24"/>
        </w:rPr>
        <w:t>.</w:t>
      </w:r>
      <w:r w:rsidR="00D26A7C">
        <w:rPr>
          <w:rFonts w:ascii="Times New Roman" w:hAnsi="Times New Roman" w:cs="Times New Roman"/>
          <w:sz w:val="24"/>
          <w:szCs w:val="24"/>
        </w:rPr>
        <w:t xml:space="preserve"> </w:t>
      </w:r>
      <w:r w:rsidR="000E6DCD">
        <w:rPr>
          <w:rFonts w:ascii="Times New Roman" w:hAnsi="Times New Roman" w:cs="Times New Roman"/>
          <w:sz w:val="24"/>
          <w:szCs w:val="24"/>
        </w:rPr>
        <w:t>The November financials reports were distributed.</w:t>
      </w:r>
    </w:p>
    <w:p w14:paraId="4764B55C" w14:textId="7B32B3BF"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F03DE">
        <w:rPr>
          <w:rFonts w:ascii="Times New Roman" w:hAnsi="Times New Roman" w:cs="Times New Roman"/>
          <w:sz w:val="24"/>
          <w:szCs w:val="24"/>
        </w:rPr>
        <w:t>Armlovich,</w:t>
      </w:r>
      <w:r w:rsidR="008D4B82">
        <w:rPr>
          <w:rFonts w:ascii="Times New Roman" w:hAnsi="Times New Roman" w:cs="Times New Roman"/>
          <w:sz w:val="24"/>
          <w:szCs w:val="24"/>
        </w:rPr>
        <w:t xml:space="preserve"> Smith,</w:t>
      </w:r>
      <w:r w:rsidR="00FF03DE">
        <w:rPr>
          <w:rFonts w:ascii="Times New Roman" w:hAnsi="Times New Roman" w:cs="Times New Roman"/>
          <w:sz w:val="24"/>
          <w:szCs w:val="24"/>
        </w:rPr>
        <w:t xml:space="preserve"> </w:t>
      </w:r>
      <w:r w:rsidR="008D4B82">
        <w:rPr>
          <w:rFonts w:ascii="Times New Roman" w:hAnsi="Times New Roman" w:cs="Times New Roman"/>
          <w:sz w:val="24"/>
          <w:szCs w:val="24"/>
        </w:rPr>
        <w:t xml:space="preserve">Varvel,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xml:space="preserve">, Willis, </w:t>
      </w:r>
      <w:r w:rsidR="008D4B82">
        <w:rPr>
          <w:rFonts w:ascii="Times New Roman" w:hAnsi="Times New Roman" w:cs="Times New Roman"/>
          <w:sz w:val="24"/>
          <w:szCs w:val="24"/>
        </w:rPr>
        <w:t>Eakins</w:t>
      </w:r>
    </w:p>
    <w:p w14:paraId="7D8E5B1E" w14:textId="2A67FEBC"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8D4B82">
        <w:rPr>
          <w:rFonts w:ascii="Times New Roman" w:hAnsi="Times New Roman" w:cs="Times New Roman"/>
          <w:sz w:val="24"/>
          <w:szCs w:val="24"/>
        </w:rPr>
        <w:t>None</w:t>
      </w:r>
    </w:p>
    <w:p w14:paraId="7C96A92B" w14:textId="50A78F58"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E651E2">
        <w:rPr>
          <w:rFonts w:ascii="Times New Roman" w:hAnsi="Times New Roman" w:cs="Times New Roman"/>
          <w:sz w:val="24"/>
          <w:szCs w:val="24"/>
        </w:rPr>
        <w:t>, Office Manager Lehotay</w:t>
      </w:r>
    </w:p>
    <w:p w14:paraId="78B0475C" w14:textId="77777777" w:rsidR="005D165E" w:rsidRDefault="005D165E" w:rsidP="005D165E">
      <w:pPr>
        <w:pStyle w:val="NoSpacing"/>
        <w:rPr>
          <w:rFonts w:ascii="Times New Roman" w:hAnsi="Times New Roman" w:cs="Times New Roman"/>
          <w:sz w:val="24"/>
          <w:szCs w:val="24"/>
        </w:rPr>
      </w:pPr>
    </w:p>
    <w:p w14:paraId="3D24502C" w14:textId="50897B0F" w:rsidR="00315BD2" w:rsidRPr="005D165E" w:rsidRDefault="00F95700" w:rsidP="005D165E">
      <w:pPr>
        <w:pStyle w:val="NoSpacing"/>
        <w:ind w:hanging="900"/>
        <w:rPr>
          <w:rFonts w:ascii="Times New Roman" w:hAnsi="Times New Roman" w:cs="Times New Roman"/>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6F2BC7">
        <w:rPr>
          <w:rFonts w:ascii="Times New Roman" w:hAnsi="Times New Roman" w:cs="Times New Roman"/>
          <w:b/>
          <w:sz w:val="24"/>
          <w:szCs w:val="24"/>
        </w:rPr>
        <w:t>1</w:t>
      </w:r>
      <w:r w:rsidR="00E651E2">
        <w:rPr>
          <w:rFonts w:ascii="Times New Roman" w:hAnsi="Times New Roman" w:cs="Times New Roman"/>
          <w:b/>
          <w:sz w:val="24"/>
          <w:szCs w:val="24"/>
        </w:rPr>
        <w:t>61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4C4A8112"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E651E2">
        <w:rPr>
          <w:rFonts w:ascii="Times New Roman" w:hAnsi="Times New Roman" w:cs="Times New Roman"/>
          <w:sz w:val="24"/>
          <w:szCs w:val="24"/>
        </w:rPr>
        <w:t>s</w:t>
      </w:r>
      <w:r w:rsidR="005D165E">
        <w:rPr>
          <w:rFonts w:ascii="Times New Roman" w:hAnsi="Times New Roman" w:cs="Times New Roman"/>
          <w:sz w:val="24"/>
          <w:szCs w:val="24"/>
        </w:rPr>
        <w:t xml:space="preserve">. </w:t>
      </w:r>
      <w:r w:rsidR="00E651E2">
        <w:rPr>
          <w:rFonts w:ascii="Times New Roman" w:hAnsi="Times New Roman" w:cs="Times New Roman"/>
          <w:sz w:val="24"/>
          <w:szCs w:val="24"/>
        </w:rPr>
        <w:t>Chaney</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8D4B82">
        <w:rPr>
          <w:rFonts w:ascii="Times New Roman" w:hAnsi="Times New Roman" w:cs="Times New Roman"/>
          <w:sz w:val="24"/>
          <w:szCs w:val="24"/>
        </w:rPr>
        <w:t xml:space="preserve">November </w:t>
      </w:r>
      <w:r w:rsidR="00E651E2">
        <w:rPr>
          <w:rFonts w:ascii="Times New Roman" w:hAnsi="Times New Roman" w:cs="Times New Roman"/>
          <w:sz w:val="24"/>
          <w:szCs w:val="24"/>
        </w:rPr>
        <w:t>17</w:t>
      </w:r>
      <w:r w:rsidR="00EE6476">
        <w:rPr>
          <w:rFonts w:ascii="Times New Roman" w:hAnsi="Times New Roman" w:cs="Times New Roman"/>
          <w:sz w:val="24"/>
          <w:szCs w:val="24"/>
        </w:rPr>
        <w:t>, 2025</w:t>
      </w:r>
      <w:r w:rsidR="00844982">
        <w:rPr>
          <w:rFonts w:ascii="Times New Roman" w:hAnsi="Times New Roman" w:cs="Times New Roman"/>
          <w:sz w:val="24"/>
          <w:szCs w:val="24"/>
        </w:rPr>
        <w:t xml:space="preserve">, </w:t>
      </w:r>
      <w:r w:rsidR="00EE6476">
        <w:rPr>
          <w:rFonts w:ascii="Times New Roman" w:hAnsi="Times New Roman" w:cs="Times New Roman"/>
          <w:sz w:val="24"/>
          <w:szCs w:val="24"/>
        </w:rPr>
        <w:t>as received</w:t>
      </w:r>
      <w:r w:rsidR="008D4B82">
        <w:rPr>
          <w:rFonts w:ascii="Times New Roman" w:hAnsi="Times New Roman" w:cs="Times New Roman"/>
          <w:sz w:val="24"/>
          <w:szCs w:val="24"/>
        </w:rPr>
        <w:t>.</w:t>
      </w:r>
      <w:r w:rsidR="008B5D52">
        <w:rPr>
          <w:rFonts w:ascii="Times New Roman" w:hAnsi="Times New Roman" w:cs="Times New Roman"/>
          <w:sz w:val="24"/>
          <w:szCs w:val="24"/>
        </w:rPr>
        <w:t xml:space="preserve"> </w:t>
      </w:r>
      <w:r w:rsidR="008D4B82">
        <w:rPr>
          <w:rFonts w:ascii="Times New Roman" w:hAnsi="Times New Roman" w:cs="Times New Roman"/>
          <w:sz w:val="24"/>
          <w:szCs w:val="24"/>
        </w:rPr>
        <w:t>Mr</w:t>
      </w:r>
      <w:r w:rsidR="00E651E2">
        <w:rPr>
          <w:rFonts w:ascii="Times New Roman" w:hAnsi="Times New Roman" w:cs="Times New Roman"/>
          <w:sz w:val="24"/>
          <w:szCs w:val="24"/>
        </w:rPr>
        <w:t>. Willis</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E651E2">
        <w:rPr>
          <w:rFonts w:ascii="Times New Roman" w:hAnsi="Times New Roman" w:cs="Times New Roman"/>
          <w:sz w:val="24"/>
          <w:szCs w:val="24"/>
        </w:rPr>
        <w:t>6</w:t>
      </w:r>
      <w:r w:rsidR="00EE6476">
        <w:rPr>
          <w:rFonts w:ascii="Times New Roman" w:hAnsi="Times New Roman" w:cs="Times New Roman"/>
          <w:sz w:val="24"/>
          <w:szCs w:val="24"/>
        </w:rPr>
        <w:t xml:space="preserve"> yeas </w:t>
      </w:r>
    </w:p>
    <w:p w14:paraId="539E1872" w14:textId="684D877D"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8D4B82">
        <w:rPr>
          <w:rFonts w:ascii="Times New Roman" w:hAnsi="Times New Roman" w:cs="Times New Roman"/>
          <w:sz w:val="24"/>
          <w:szCs w:val="24"/>
        </w:rPr>
        <w:t>Smith,</w:t>
      </w:r>
      <w:r w:rsidR="006F2BC7">
        <w:rPr>
          <w:rFonts w:ascii="Times New Roman" w:hAnsi="Times New Roman" w:cs="Times New Roman"/>
          <w:sz w:val="24"/>
          <w:szCs w:val="24"/>
        </w:rPr>
        <w:t xml:space="preserve"> </w:t>
      </w:r>
      <w:r w:rsidR="00267D6A">
        <w:rPr>
          <w:rFonts w:ascii="Times New Roman" w:hAnsi="Times New Roman" w:cs="Times New Roman"/>
          <w:sz w:val="24"/>
          <w:szCs w:val="24"/>
        </w:rPr>
        <w:t>Varvel</w:t>
      </w:r>
      <w:r w:rsidR="00EE6476">
        <w:rPr>
          <w:rFonts w:ascii="Times New Roman" w:hAnsi="Times New Roman" w:cs="Times New Roman"/>
          <w:sz w:val="24"/>
          <w:szCs w:val="24"/>
        </w:rPr>
        <w:t xml:space="preserve">, </w:t>
      </w:r>
      <w:r w:rsidR="008D4B82">
        <w:rPr>
          <w:rFonts w:ascii="Times New Roman" w:hAnsi="Times New Roman" w:cs="Times New Roman"/>
          <w:sz w:val="24"/>
          <w:szCs w:val="24"/>
        </w:rPr>
        <w:t>Chaney,</w:t>
      </w:r>
      <w:r w:rsidR="00E651E2">
        <w:rPr>
          <w:rFonts w:ascii="Times New Roman" w:hAnsi="Times New Roman" w:cs="Times New Roman"/>
          <w:sz w:val="24"/>
          <w:szCs w:val="24"/>
        </w:rPr>
        <w:t xml:space="preserve"> Willis,</w:t>
      </w:r>
      <w:r w:rsidR="008D4B82">
        <w:rPr>
          <w:rFonts w:ascii="Times New Roman" w:hAnsi="Times New Roman" w:cs="Times New Roman"/>
          <w:sz w:val="24"/>
          <w:szCs w:val="24"/>
        </w:rPr>
        <w:t xml:space="preserve"> Eakins, </w:t>
      </w:r>
      <w:r w:rsidR="00EE6476">
        <w:rPr>
          <w:rFonts w:ascii="Times New Roman" w:hAnsi="Times New Roman" w:cs="Times New Roman"/>
          <w:sz w:val="24"/>
          <w:szCs w:val="24"/>
        </w:rPr>
        <w:t>Armlovich</w:t>
      </w:r>
    </w:p>
    <w:p w14:paraId="731CAFF1" w14:textId="344E11B0"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E651E2">
        <w:rPr>
          <w:rFonts w:ascii="Times New Roman" w:hAnsi="Times New Roman" w:cs="Times New Roman"/>
          <w:sz w:val="24"/>
          <w:szCs w:val="24"/>
        </w:rPr>
        <w:t>None</w:t>
      </w:r>
    </w:p>
    <w:p w14:paraId="17F6F138" w14:textId="60D5DA52" w:rsidR="007B7CD2" w:rsidRDefault="007B7CD2" w:rsidP="007E7333">
      <w:pPr>
        <w:pStyle w:val="NoSpacing"/>
        <w:rPr>
          <w:rFonts w:ascii="Times New Roman" w:hAnsi="Times New Roman" w:cs="Times New Roman"/>
          <w:sz w:val="24"/>
          <w:szCs w:val="24"/>
        </w:rPr>
      </w:pPr>
    </w:p>
    <w:p w14:paraId="64DB99DD" w14:textId="0C6690F1" w:rsidR="00801FFC" w:rsidRDefault="00801FFC" w:rsidP="00801FFC">
      <w:pPr>
        <w:pStyle w:val="NoSpacing"/>
        <w:ind w:left="-180" w:hanging="720"/>
        <w:rPr>
          <w:rFonts w:ascii="Times New Roman" w:hAnsi="Times New Roman" w:cs="Times New Roman"/>
          <w:b/>
          <w:bCs/>
          <w:sz w:val="24"/>
          <w:szCs w:val="24"/>
        </w:rPr>
      </w:pPr>
      <w:r w:rsidRPr="007B7CD2">
        <w:rPr>
          <w:rFonts w:ascii="Times New Roman" w:hAnsi="Times New Roman" w:cs="Times New Roman"/>
          <w:b/>
          <w:bCs/>
          <w:sz w:val="24"/>
          <w:szCs w:val="24"/>
        </w:rPr>
        <w:t>25-</w:t>
      </w:r>
      <w:r>
        <w:rPr>
          <w:rFonts w:ascii="Times New Roman" w:hAnsi="Times New Roman" w:cs="Times New Roman"/>
          <w:b/>
          <w:bCs/>
          <w:sz w:val="24"/>
          <w:szCs w:val="24"/>
        </w:rPr>
        <w:t>1</w:t>
      </w:r>
      <w:r w:rsidR="00E651E2">
        <w:rPr>
          <w:rFonts w:ascii="Times New Roman" w:hAnsi="Times New Roman" w:cs="Times New Roman"/>
          <w:b/>
          <w:bCs/>
          <w:sz w:val="24"/>
          <w:szCs w:val="24"/>
        </w:rPr>
        <w:t>62</w:t>
      </w:r>
      <w:r>
        <w:rPr>
          <w:rFonts w:ascii="Times New Roman" w:hAnsi="Times New Roman" w:cs="Times New Roman"/>
          <w:b/>
          <w:bCs/>
          <w:sz w:val="24"/>
          <w:szCs w:val="24"/>
        </w:rPr>
        <w:tab/>
      </w:r>
      <w:r>
        <w:rPr>
          <w:rFonts w:ascii="Times New Roman" w:hAnsi="Times New Roman" w:cs="Times New Roman"/>
          <w:b/>
          <w:bCs/>
          <w:sz w:val="24"/>
          <w:szCs w:val="24"/>
        </w:rPr>
        <w:tab/>
        <w:t>APPROVE PAYMENT OF BILLS</w:t>
      </w:r>
    </w:p>
    <w:p w14:paraId="30039D1A" w14:textId="7986AF3A" w:rsidR="00E651E2" w:rsidRDefault="00801FFC" w:rsidP="00E651E2">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4E6ADA1F" w14:textId="77777777" w:rsidR="00E651E2" w:rsidRDefault="00E651E2" w:rsidP="00E651E2">
      <w:pPr>
        <w:spacing w:after="0" w:line="240" w:lineRule="auto"/>
        <w:rPr>
          <w:rFonts w:ascii="Calibri" w:eastAsia="Times New Roman" w:hAnsi="Calibri" w:cs="Calibri"/>
          <w:color w:val="000000"/>
        </w:rPr>
        <w:sectPr w:rsidR="00E651E2" w:rsidSect="007D5641">
          <w:headerReference w:type="default" r:id="rId7"/>
          <w:pgSz w:w="12240" w:h="15840"/>
          <w:pgMar w:top="1440" w:right="1440" w:bottom="1440" w:left="1440" w:header="720" w:footer="720" w:gutter="0"/>
          <w:cols w:space="720"/>
          <w:docGrid w:linePitch="360"/>
        </w:sectPr>
      </w:pPr>
    </w:p>
    <w:tbl>
      <w:tblPr>
        <w:tblW w:w="5060" w:type="dxa"/>
        <w:tblLook w:val="04A0" w:firstRow="1" w:lastRow="0" w:firstColumn="1" w:lastColumn="0" w:noHBand="0" w:noVBand="1"/>
      </w:tblPr>
      <w:tblGrid>
        <w:gridCol w:w="3330"/>
        <w:gridCol w:w="1730"/>
      </w:tblGrid>
      <w:tr w:rsidR="00E651E2" w:rsidRPr="00E651E2" w14:paraId="3F7DCF20" w14:textId="77777777" w:rsidTr="00357DEA">
        <w:trPr>
          <w:trHeight w:val="300"/>
        </w:trPr>
        <w:tc>
          <w:tcPr>
            <w:tcW w:w="3330" w:type="dxa"/>
            <w:tcBorders>
              <w:top w:val="nil"/>
              <w:left w:val="nil"/>
              <w:bottom w:val="nil"/>
              <w:right w:val="nil"/>
            </w:tcBorders>
            <w:noWrap/>
            <w:vAlign w:val="bottom"/>
            <w:hideMark/>
          </w:tcPr>
          <w:p w14:paraId="15AEC597"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Lowes</w:t>
            </w:r>
          </w:p>
        </w:tc>
        <w:tc>
          <w:tcPr>
            <w:tcW w:w="1730" w:type="dxa"/>
            <w:tcBorders>
              <w:top w:val="nil"/>
              <w:left w:val="nil"/>
              <w:bottom w:val="nil"/>
              <w:right w:val="nil"/>
            </w:tcBorders>
            <w:noWrap/>
            <w:vAlign w:val="bottom"/>
            <w:hideMark/>
          </w:tcPr>
          <w:p w14:paraId="6CDEEED8"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$234.55 </w:t>
            </w:r>
          </w:p>
        </w:tc>
      </w:tr>
      <w:tr w:rsidR="00E651E2" w:rsidRPr="00E651E2" w14:paraId="35C3FDD9" w14:textId="77777777" w:rsidTr="00357DEA">
        <w:trPr>
          <w:trHeight w:val="300"/>
        </w:trPr>
        <w:tc>
          <w:tcPr>
            <w:tcW w:w="3330" w:type="dxa"/>
            <w:tcBorders>
              <w:top w:val="nil"/>
              <w:left w:val="nil"/>
              <w:bottom w:val="nil"/>
              <w:right w:val="nil"/>
            </w:tcBorders>
            <w:noWrap/>
            <w:vAlign w:val="bottom"/>
            <w:hideMark/>
          </w:tcPr>
          <w:p w14:paraId="587FE5CD"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Rocky's Ace Hardware</w:t>
            </w:r>
          </w:p>
        </w:tc>
        <w:tc>
          <w:tcPr>
            <w:tcW w:w="1730" w:type="dxa"/>
            <w:tcBorders>
              <w:top w:val="nil"/>
              <w:left w:val="nil"/>
              <w:bottom w:val="nil"/>
              <w:right w:val="nil"/>
            </w:tcBorders>
            <w:noWrap/>
            <w:vAlign w:val="bottom"/>
            <w:hideMark/>
          </w:tcPr>
          <w:p w14:paraId="3D9FC7E2"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$23.99 </w:t>
            </w:r>
          </w:p>
        </w:tc>
      </w:tr>
      <w:tr w:rsidR="00E651E2" w:rsidRPr="00E651E2" w14:paraId="5DAB4484" w14:textId="77777777" w:rsidTr="00357DEA">
        <w:trPr>
          <w:trHeight w:val="300"/>
        </w:trPr>
        <w:tc>
          <w:tcPr>
            <w:tcW w:w="3330" w:type="dxa"/>
            <w:tcBorders>
              <w:top w:val="nil"/>
              <w:left w:val="nil"/>
              <w:bottom w:val="nil"/>
              <w:right w:val="nil"/>
            </w:tcBorders>
            <w:noWrap/>
            <w:vAlign w:val="bottom"/>
            <w:hideMark/>
          </w:tcPr>
          <w:p w14:paraId="3AEE3204"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John Deere Fin. (Rural King)</w:t>
            </w:r>
          </w:p>
        </w:tc>
        <w:tc>
          <w:tcPr>
            <w:tcW w:w="1730" w:type="dxa"/>
            <w:tcBorders>
              <w:top w:val="nil"/>
              <w:left w:val="nil"/>
              <w:bottom w:val="nil"/>
              <w:right w:val="nil"/>
            </w:tcBorders>
            <w:noWrap/>
            <w:vAlign w:val="bottom"/>
            <w:hideMark/>
          </w:tcPr>
          <w:p w14:paraId="5F01A888"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$100.91 </w:t>
            </w:r>
          </w:p>
        </w:tc>
      </w:tr>
      <w:tr w:rsidR="00E651E2" w:rsidRPr="00E651E2" w14:paraId="100D1748" w14:textId="77777777" w:rsidTr="00357DEA">
        <w:trPr>
          <w:trHeight w:val="300"/>
        </w:trPr>
        <w:tc>
          <w:tcPr>
            <w:tcW w:w="3330" w:type="dxa"/>
            <w:tcBorders>
              <w:top w:val="nil"/>
              <w:left w:val="nil"/>
              <w:bottom w:val="nil"/>
              <w:right w:val="nil"/>
            </w:tcBorders>
            <w:noWrap/>
            <w:vAlign w:val="bottom"/>
            <w:hideMark/>
          </w:tcPr>
          <w:p w14:paraId="0E70775D"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Ohio EPA</w:t>
            </w:r>
          </w:p>
        </w:tc>
        <w:tc>
          <w:tcPr>
            <w:tcW w:w="1730" w:type="dxa"/>
            <w:tcBorders>
              <w:top w:val="nil"/>
              <w:left w:val="nil"/>
              <w:bottom w:val="nil"/>
              <w:right w:val="nil"/>
            </w:tcBorders>
            <w:noWrap/>
            <w:vAlign w:val="bottom"/>
            <w:hideMark/>
          </w:tcPr>
          <w:p w14:paraId="0B9FE47C"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$1,810.56 </w:t>
            </w:r>
          </w:p>
        </w:tc>
      </w:tr>
      <w:tr w:rsidR="00E651E2" w:rsidRPr="00E651E2" w14:paraId="484B8C06" w14:textId="77777777" w:rsidTr="00357DEA">
        <w:trPr>
          <w:trHeight w:val="300"/>
        </w:trPr>
        <w:tc>
          <w:tcPr>
            <w:tcW w:w="3330" w:type="dxa"/>
            <w:tcBorders>
              <w:top w:val="nil"/>
              <w:left w:val="nil"/>
              <w:bottom w:val="nil"/>
              <w:right w:val="nil"/>
            </w:tcBorders>
            <w:noWrap/>
            <w:vAlign w:val="bottom"/>
            <w:hideMark/>
          </w:tcPr>
          <w:p w14:paraId="6142DB67"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Bobcat </w:t>
            </w:r>
          </w:p>
        </w:tc>
        <w:tc>
          <w:tcPr>
            <w:tcW w:w="1730" w:type="dxa"/>
            <w:tcBorders>
              <w:top w:val="nil"/>
              <w:left w:val="nil"/>
              <w:bottom w:val="nil"/>
              <w:right w:val="nil"/>
            </w:tcBorders>
            <w:noWrap/>
            <w:vAlign w:val="bottom"/>
            <w:hideMark/>
          </w:tcPr>
          <w:p w14:paraId="5CE7EBBD"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$10.09 </w:t>
            </w:r>
          </w:p>
        </w:tc>
      </w:tr>
      <w:tr w:rsidR="00E651E2" w:rsidRPr="00E651E2" w14:paraId="56392685" w14:textId="77777777" w:rsidTr="00357DEA">
        <w:trPr>
          <w:trHeight w:val="300"/>
        </w:trPr>
        <w:tc>
          <w:tcPr>
            <w:tcW w:w="3330" w:type="dxa"/>
            <w:tcBorders>
              <w:top w:val="nil"/>
              <w:left w:val="nil"/>
              <w:bottom w:val="nil"/>
              <w:right w:val="nil"/>
            </w:tcBorders>
            <w:noWrap/>
            <w:vAlign w:val="bottom"/>
            <w:hideMark/>
          </w:tcPr>
          <w:p w14:paraId="15479E45"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Cummins Sales and Service</w:t>
            </w:r>
          </w:p>
        </w:tc>
        <w:tc>
          <w:tcPr>
            <w:tcW w:w="1730" w:type="dxa"/>
            <w:tcBorders>
              <w:top w:val="nil"/>
              <w:left w:val="nil"/>
              <w:bottom w:val="nil"/>
              <w:right w:val="nil"/>
            </w:tcBorders>
            <w:noWrap/>
            <w:vAlign w:val="bottom"/>
            <w:hideMark/>
          </w:tcPr>
          <w:p w14:paraId="778F799B"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$1,206.13 </w:t>
            </w:r>
          </w:p>
        </w:tc>
      </w:tr>
      <w:tr w:rsidR="00E651E2" w:rsidRPr="00E651E2" w14:paraId="61E352B7" w14:textId="77777777" w:rsidTr="00357DEA">
        <w:trPr>
          <w:trHeight w:val="300"/>
        </w:trPr>
        <w:tc>
          <w:tcPr>
            <w:tcW w:w="3330" w:type="dxa"/>
            <w:tcBorders>
              <w:top w:val="nil"/>
              <w:left w:val="nil"/>
              <w:bottom w:val="nil"/>
              <w:right w:val="nil"/>
            </w:tcBorders>
            <w:noWrap/>
            <w:vAlign w:val="bottom"/>
            <w:hideMark/>
          </w:tcPr>
          <w:p w14:paraId="698795DA"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G&amp;S Hines Trucking, LLC</w:t>
            </w:r>
          </w:p>
        </w:tc>
        <w:tc>
          <w:tcPr>
            <w:tcW w:w="1730" w:type="dxa"/>
            <w:tcBorders>
              <w:top w:val="nil"/>
              <w:left w:val="nil"/>
              <w:bottom w:val="nil"/>
              <w:right w:val="nil"/>
            </w:tcBorders>
            <w:noWrap/>
            <w:vAlign w:val="bottom"/>
            <w:hideMark/>
          </w:tcPr>
          <w:p w14:paraId="118CCEB9"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$17,859.71 </w:t>
            </w:r>
          </w:p>
        </w:tc>
      </w:tr>
      <w:tr w:rsidR="00E651E2" w:rsidRPr="00E651E2" w14:paraId="37BE4C69" w14:textId="77777777" w:rsidTr="00357DEA">
        <w:trPr>
          <w:trHeight w:val="300"/>
        </w:trPr>
        <w:tc>
          <w:tcPr>
            <w:tcW w:w="3330" w:type="dxa"/>
            <w:tcBorders>
              <w:top w:val="nil"/>
              <w:left w:val="nil"/>
              <w:bottom w:val="nil"/>
              <w:right w:val="nil"/>
            </w:tcBorders>
            <w:noWrap/>
            <w:vAlign w:val="bottom"/>
            <w:hideMark/>
          </w:tcPr>
          <w:p w14:paraId="68E92991"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Grainger</w:t>
            </w:r>
          </w:p>
        </w:tc>
        <w:tc>
          <w:tcPr>
            <w:tcW w:w="1730" w:type="dxa"/>
            <w:tcBorders>
              <w:top w:val="nil"/>
              <w:left w:val="nil"/>
              <w:bottom w:val="nil"/>
              <w:right w:val="nil"/>
            </w:tcBorders>
            <w:noWrap/>
            <w:vAlign w:val="bottom"/>
            <w:hideMark/>
          </w:tcPr>
          <w:p w14:paraId="53EC9FE1"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$1,030.35 </w:t>
            </w:r>
          </w:p>
        </w:tc>
      </w:tr>
      <w:tr w:rsidR="00E651E2" w:rsidRPr="00E651E2" w14:paraId="5D765C63" w14:textId="77777777" w:rsidTr="00357DEA">
        <w:trPr>
          <w:trHeight w:val="300"/>
        </w:trPr>
        <w:tc>
          <w:tcPr>
            <w:tcW w:w="3330" w:type="dxa"/>
            <w:tcBorders>
              <w:top w:val="nil"/>
              <w:left w:val="nil"/>
              <w:bottom w:val="nil"/>
              <w:right w:val="nil"/>
            </w:tcBorders>
            <w:noWrap/>
            <w:vAlign w:val="bottom"/>
            <w:hideMark/>
          </w:tcPr>
          <w:p w14:paraId="1A863189"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SWS Environmental </w:t>
            </w:r>
          </w:p>
        </w:tc>
        <w:tc>
          <w:tcPr>
            <w:tcW w:w="1730" w:type="dxa"/>
            <w:tcBorders>
              <w:top w:val="nil"/>
              <w:left w:val="nil"/>
              <w:bottom w:val="nil"/>
              <w:right w:val="nil"/>
            </w:tcBorders>
            <w:noWrap/>
            <w:vAlign w:val="bottom"/>
            <w:hideMark/>
          </w:tcPr>
          <w:p w14:paraId="292722FF"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$1,580.00 </w:t>
            </w:r>
          </w:p>
        </w:tc>
      </w:tr>
      <w:tr w:rsidR="00E651E2" w:rsidRPr="00E651E2" w14:paraId="3B2FB9DD" w14:textId="77777777" w:rsidTr="00357DEA">
        <w:trPr>
          <w:trHeight w:val="300"/>
        </w:trPr>
        <w:tc>
          <w:tcPr>
            <w:tcW w:w="3330" w:type="dxa"/>
            <w:tcBorders>
              <w:top w:val="nil"/>
              <w:left w:val="nil"/>
              <w:bottom w:val="nil"/>
              <w:right w:val="nil"/>
            </w:tcBorders>
            <w:noWrap/>
            <w:vAlign w:val="bottom"/>
            <w:hideMark/>
          </w:tcPr>
          <w:p w14:paraId="20C3344F"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Ohio Rural Water Association</w:t>
            </w:r>
          </w:p>
        </w:tc>
        <w:tc>
          <w:tcPr>
            <w:tcW w:w="1730" w:type="dxa"/>
            <w:tcBorders>
              <w:top w:val="nil"/>
              <w:left w:val="nil"/>
              <w:bottom w:val="nil"/>
              <w:right w:val="nil"/>
            </w:tcBorders>
            <w:noWrap/>
            <w:vAlign w:val="bottom"/>
            <w:hideMark/>
          </w:tcPr>
          <w:p w14:paraId="7BBA7537"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$362.50 </w:t>
            </w:r>
          </w:p>
        </w:tc>
      </w:tr>
      <w:tr w:rsidR="00E651E2" w:rsidRPr="00E651E2" w14:paraId="290B7120" w14:textId="77777777" w:rsidTr="00357DEA">
        <w:trPr>
          <w:trHeight w:val="300"/>
        </w:trPr>
        <w:tc>
          <w:tcPr>
            <w:tcW w:w="3330" w:type="dxa"/>
            <w:tcBorders>
              <w:top w:val="nil"/>
              <w:left w:val="nil"/>
              <w:bottom w:val="nil"/>
              <w:right w:val="nil"/>
            </w:tcBorders>
            <w:noWrap/>
            <w:vAlign w:val="bottom"/>
            <w:hideMark/>
          </w:tcPr>
          <w:p w14:paraId="30FA28EE" w14:textId="77777777" w:rsidR="00E651E2" w:rsidRPr="00E651E2" w:rsidRDefault="00E651E2" w:rsidP="00E651E2">
            <w:pPr>
              <w:spacing w:after="0" w:line="240" w:lineRule="auto"/>
              <w:rPr>
                <w:rFonts w:ascii="Calibri" w:eastAsia="Times New Roman" w:hAnsi="Calibri" w:cs="Calibri"/>
                <w:color w:val="000000"/>
              </w:rPr>
            </w:pPr>
            <w:proofErr w:type="spellStart"/>
            <w:r w:rsidRPr="00E651E2">
              <w:rPr>
                <w:rFonts w:ascii="Calibri" w:eastAsia="Times New Roman" w:hAnsi="Calibri" w:cs="Calibri"/>
                <w:color w:val="000000"/>
              </w:rPr>
              <w:t>Scodeller</w:t>
            </w:r>
            <w:proofErr w:type="spellEnd"/>
            <w:r w:rsidRPr="00E651E2">
              <w:rPr>
                <w:rFonts w:ascii="Calibri" w:eastAsia="Times New Roman" w:hAnsi="Calibri" w:cs="Calibri"/>
                <w:color w:val="000000"/>
              </w:rPr>
              <w:t xml:space="preserve"> Construction, Inc</w:t>
            </w:r>
          </w:p>
        </w:tc>
        <w:tc>
          <w:tcPr>
            <w:tcW w:w="1730" w:type="dxa"/>
            <w:tcBorders>
              <w:top w:val="nil"/>
              <w:left w:val="nil"/>
              <w:bottom w:val="nil"/>
              <w:right w:val="nil"/>
            </w:tcBorders>
            <w:noWrap/>
            <w:vAlign w:val="bottom"/>
            <w:hideMark/>
          </w:tcPr>
          <w:p w14:paraId="0800FD8B"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$31,760.00 </w:t>
            </w:r>
          </w:p>
        </w:tc>
      </w:tr>
      <w:tr w:rsidR="00E651E2" w:rsidRPr="00E651E2" w14:paraId="637C98DE" w14:textId="77777777" w:rsidTr="00357DEA">
        <w:trPr>
          <w:trHeight w:val="300"/>
        </w:trPr>
        <w:tc>
          <w:tcPr>
            <w:tcW w:w="3330" w:type="dxa"/>
            <w:tcBorders>
              <w:top w:val="nil"/>
              <w:left w:val="nil"/>
              <w:bottom w:val="nil"/>
              <w:right w:val="nil"/>
            </w:tcBorders>
            <w:noWrap/>
            <w:vAlign w:val="bottom"/>
            <w:hideMark/>
          </w:tcPr>
          <w:p w14:paraId="36FF91DF"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Xenia Tool Rental</w:t>
            </w:r>
          </w:p>
        </w:tc>
        <w:tc>
          <w:tcPr>
            <w:tcW w:w="1730" w:type="dxa"/>
            <w:tcBorders>
              <w:top w:val="nil"/>
              <w:left w:val="nil"/>
              <w:bottom w:val="nil"/>
              <w:right w:val="nil"/>
            </w:tcBorders>
            <w:noWrap/>
            <w:vAlign w:val="bottom"/>
            <w:hideMark/>
          </w:tcPr>
          <w:p w14:paraId="058BE92A"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$99.00 </w:t>
            </w:r>
          </w:p>
        </w:tc>
      </w:tr>
      <w:tr w:rsidR="00E651E2" w:rsidRPr="00E651E2" w14:paraId="0D41E0E0" w14:textId="77777777" w:rsidTr="00357DEA">
        <w:trPr>
          <w:trHeight w:val="300"/>
        </w:trPr>
        <w:tc>
          <w:tcPr>
            <w:tcW w:w="3330" w:type="dxa"/>
            <w:tcBorders>
              <w:top w:val="nil"/>
              <w:left w:val="nil"/>
              <w:bottom w:val="nil"/>
              <w:right w:val="nil"/>
            </w:tcBorders>
            <w:noWrap/>
            <w:vAlign w:val="bottom"/>
            <w:hideMark/>
          </w:tcPr>
          <w:p w14:paraId="3E0167B9"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Chapel</w:t>
            </w:r>
          </w:p>
        </w:tc>
        <w:tc>
          <w:tcPr>
            <w:tcW w:w="1730" w:type="dxa"/>
            <w:tcBorders>
              <w:top w:val="nil"/>
              <w:left w:val="nil"/>
              <w:bottom w:val="nil"/>
              <w:right w:val="nil"/>
            </w:tcBorders>
            <w:noWrap/>
            <w:vAlign w:val="bottom"/>
            <w:hideMark/>
          </w:tcPr>
          <w:p w14:paraId="56F4ED56"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$723.00 </w:t>
            </w:r>
          </w:p>
        </w:tc>
      </w:tr>
      <w:tr w:rsidR="00E651E2" w:rsidRPr="00E651E2" w14:paraId="51F2EF35" w14:textId="77777777" w:rsidTr="00357DEA">
        <w:trPr>
          <w:trHeight w:val="300"/>
        </w:trPr>
        <w:tc>
          <w:tcPr>
            <w:tcW w:w="3330" w:type="dxa"/>
            <w:tcBorders>
              <w:top w:val="nil"/>
              <w:left w:val="nil"/>
              <w:bottom w:val="nil"/>
              <w:right w:val="nil"/>
            </w:tcBorders>
            <w:noWrap/>
            <w:vAlign w:val="bottom"/>
            <w:hideMark/>
          </w:tcPr>
          <w:p w14:paraId="335CA2AE"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Kellie Warner</w:t>
            </w:r>
          </w:p>
        </w:tc>
        <w:tc>
          <w:tcPr>
            <w:tcW w:w="1730" w:type="dxa"/>
            <w:tcBorders>
              <w:top w:val="nil"/>
              <w:left w:val="nil"/>
              <w:bottom w:val="nil"/>
              <w:right w:val="nil"/>
            </w:tcBorders>
            <w:noWrap/>
            <w:vAlign w:val="bottom"/>
            <w:hideMark/>
          </w:tcPr>
          <w:p w14:paraId="03D9B49F" w14:textId="77777777" w:rsidR="00E651E2" w:rsidRPr="00E651E2" w:rsidRDefault="00E651E2" w:rsidP="00357DEA">
            <w:pPr>
              <w:spacing w:after="0" w:line="240" w:lineRule="auto"/>
              <w:rPr>
                <w:rFonts w:ascii="Calibri" w:eastAsia="Times New Roman" w:hAnsi="Calibri" w:cs="Calibri"/>
                <w:color w:val="000000"/>
              </w:rPr>
            </w:pPr>
            <w:r w:rsidRPr="00E651E2">
              <w:rPr>
                <w:rFonts w:ascii="Calibri" w:eastAsia="Times New Roman" w:hAnsi="Calibri" w:cs="Calibri"/>
                <w:color w:val="000000"/>
              </w:rPr>
              <w:t xml:space="preserve">$200.00 </w:t>
            </w:r>
          </w:p>
        </w:tc>
      </w:tr>
      <w:tr w:rsidR="00E651E2" w:rsidRPr="00E651E2" w14:paraId="25C716B1" w14:textId="77777777" w:rsidTr="00357DEA">
        <w:trPr>
          <w:trHeight w:val="300"/>
        </w:trPr>
        <w:tc>
          <w:tcPr>
            <w:tcW w:w="3330" w:type="dxa"/>
            <w:tcBorders>
              <w:top w:val="nil"/>
              <w:left w:val="nil"/>
              <w:bottom w:val="nil"/>
              <w:right w:val="nil"/>
            </w:tcBorders>
            <w:noWrap/>
            <w:vAlign w:val="bottom"/>
            <w:hideMark/>
          </w:tcPr>
          <w:p w14:paraId="6FCFADFA"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Miami Valley Lighting</w:t>
            </w:r>
          </w:p>
        </w:tc>
        <w:tc>
          <w:tcPr>
            <w:tcW w:w="1730" w:type="dxa"/>
            <w:tcBorders>
              <w:top w:val="nil"/>
              <w:left w:val="nil"/>
              <w:bottom w:val="nil"/>
              <w:right w:val="nil"/>
            </w:tcBorders>
            <w:noWrap/>
            <w:vAlign w:val="bottom"/>
            <w:hideMark/>
          </w:tcPr>
          <w:p w14:paraId="0D5234FA"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$1,603.83 </w:t>
            </w:r>
          </w:p>
        </w:tc>
      </w:tr>
      <w:tr w:rsidR="00E651E2" w:rsidRPr="00E651E2" w14:paraId="6042F9CB" w14:textId="77777777" w:rsidTr="00357DEA">
        <w:trPr>
          <w:trHeight w:val="300"/>
        </w:trPr>
        <w:tc>
          <w:tcPr>
            <w:tcW w:w="3330" w:type="dxa"/>
            <w:tcBorders>
              <w:top w:val="nil"/>
              <w:left w:val="nil"/>
              <w:bottom w:val="nil"/>
              <w:right w:val="nil"/>
            </w:tcBorders>
            <w:noWrap/>
            <w:vAlign w:val="bottom"/>
            <w:hideMark/>
          </w:tcPr>
          <w:p w14:paraId="61BE3CCC"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Ohio Peace Officer Training Academy</w:t>
            </w:r>
          </w:p>
        </w:tc>
        <w:tc>
          <w:tcPr>
            <w:tcW w:w="1730" w:type="dxa"/>
            <w:tcBorders>
              <w:top w:val="nil"/>
              <w:left w:val="nil"/>
              <w:bottom w:val="nil"/>
              <w:right w:val="nil"/>
            </w:tcBorders>
            <w:noWrap/>
            <w:vAlign w:val="bottom"/>
            <w:hideMark/>
          </w:tcPr>
          <w:p w14:paraId="5A2F364C"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$650.00 </w:t>
            </w:r>
          </w:p>
        </w:tc>
      </w:tr>
      <w:tr w:rsidR="00E651E2" w:rsidRPr="00E651E2" w14:paraId="6E713EF7" w14:textId="77777777" w:rsidTr="00357DEA">
        <w:trPr>
          <w:trHeight w:val="300"/>
        </w:trPr>
        <w:tc>
          <w:tcPr>
            <w:tcW w:w="3330" w:type="dxa"/>
            <w:tcBorders>
              <w:top w:val="nil"/>
              <w:left w:val="nil"/>
              <w:bottom w:val="nil"/>
              <w:right w:val="nil"/>
            </w:tcBorders>
            <w:noWrap/>
            <w:vAlign w:val="bottom"/>
            <w:hideMark/>
          </w:tcPr>
          <w:p w14:paraId="0475C813"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Smith &amp; Webb, Attorneys</w:t>
            </w:r>
          </w:p>
        </w:tc>
        <w:tc>
          <w:tcPr>
            <w:tcW w:w="1730" w:type="dxa"/>
            <w:tcBorders>
              <w:top w:val="nil"/>
              <w:left w:val="nil"/>
              <w:bottom w:val="nil"/>
              <w:right w:val="nil"/>
            </w:tcBorders>
            <w:noWrap/>
            <w:vAlign w:val="bottom"/>
            <w:hideMark/>
          </w:tcPr>
          <w:p w14:paraId="358946E3"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$694.44 </w:t>
            </w:r>
          </w:p>
        </w:tc>
      </w:tr>
      <w:tr w:rsidR="00E651E2" w:rsidRPr="00E651E2" w14:paraId="433AE508" w14:textId="77777777" w:rsidTr="00357DEA">
        <w:trPr>
          <w:trHeight w:val="300"/>
        </w:trPr>
        <w:tc>
          <w:tcPr>
            <w:tcW w:w="3330" w:type="dxa"/>
            <w:tcBorders>
              <w:top w:val="nil"/>
              <w:left w:val="nil"/>
              <w:bottom w:val="nil"/>
              <w:right w:val="nil"/>
            </w:tcBorders>
            <w:noWrap/>
            <w:vAlign w:val="bottom"/>
            <w:hideMark/>
          </w:tcPr>
          <w:p w14:paraId="09897508"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Ohio Water Development Authority</w:t>
            </w:r>
          </w:p>
        </w:tc>
        <w:tc>
          <w:tcPr>
            <w:tcW w:w="1730" w:type="dxa"/>
            <w:tcBorders>
              <w:top w:val="nil"/>
              <w:left w:val="nil"/>
              <w:bottom w:val="nil"/>
              <w:right w:val="nil"/>
            </w:tcBorders>
            <w:noWrap/>
            <w:vAlign w:val="bottom"/>
            <w:hideMark/>
          </w:tcPr>
          <w:p w14:paraId="795B6B93"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$128,111.32 </w:t>
            </w:r>
          </w:p>
        </w:tc>
      </w:tr>
      <w:tr w:rsidR="00E651E2" w:rsidRPr="00E651E2" w14:paraId="17881427" w14:textId="77777777" w:rsidTr="00357DEA">
        <w:trPr>
          <w:trHeight w:val="300"/>
        </w:trPr>
        <w:tc>
          <w:tcPr>
            <w:tcW w:w="3330" w:type="dxa"/>
            <w:tcBorders>
              <w:top w:val="nil"/>
              <w:left w:val="nil"/>
              <w:bottom w:val="nil"/>
              <w:right w:val="nil"/>
            </w:tcBorders>
            <w:noWrap/>
            <w:vAlign w:val="bottom"/>
            <w:hideMark/>
          </w:tcPr>
          <w:p w14:paraId="45713CD9"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FirstNet</w:t>
            </w:r>
          </w:p>
        </w:tc>
        <w:tc>
          <w:tcPr>
            <w:tcW w:w="1730" w:type="dxa"/>
            <w:tcBorders>
              <w:top w:val="nil"/>
              <w:left w:val="nil"/>
              <w:bottom w:val="nil"/>
              <w:right w:val="nil"/>
            </w:tcBorders>
            <w:noWrap/>
            <w:vAlign w:val="bottom"/>
            <w:hideMark/>
          </w:tcPr>
          <w:p w14:paraId="24381B9D"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$752.86 </w:t>
            </w:r>
          </w:p>
        </w:tc>
      </w:tr>
      <w:tr w:rsidR="00E651E2" w:rsidRPr="00E651E2" w14:paraId="62913FF3" w14:textId="77777777" w:rsidTr="00357DEA">
        <w:trPr>
          <w:trHeight w:val="300"/>
        </w:trPr>
        <w:tc>
          <w:tcPr>
            <w:tcW w:w="3330" w:type="dxa"/>
            <w:tcBorders>
              <w:top w:val="nil"/>
              <w:left w:val="nil"/>
              <w:bottom w:val="nil"/>
              <w:right w:val="nil"/>
            </w:tcBorders>
            <w:noWrap/>
            <w:vAlign w:val="bottom"/>
            <w:hideMark/>
          </w:tcPr>
          <w:p w14:paraId="5A79E5E5"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AES Ohio</w:t>
            </w:r>
          </w:p>
        </w:tc>
        <w:tc>
          <w:tcPr>
            <w:tcW w:w="1730" w:type="dxa"/>
            <w:tcBorders>
              <w:top w:val="nil"/>
              <w:left w:val="nil"/>
              <w:bottom w:val="nil"/>
              <w:right w:val="nil"/>
            </w:tcBorders>
            <w:noWrap/>
            <w:vAlign w:val="bottom"/>
            <w:hideMark/>
          </w:tcPr>
          <w:p w14:paraId="11757835"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$1,192.60 </w:t>
            </w:r>
          </w:p>
        </w:tc>
      </w:tr>
      <w:tr w:rsidR="00E651E2" w:rsidRPr="00E651E2" w14:paraId="1A67FBF9" w14:textId="77777777" w:rsidTr="00357DEA">
        <w:trPr>
          <w:trHeight w:val="300"/>
        </w:trPr>
        <w:tc>
          <w:tcPr>
            <w:tcW w:w="3330" w:type="dxa"/>
            <w:tcBorders>
              <w:top w:val="nil"/>
              <w:left w:val="nil"/>
              <w:bottom w:val="nil"/>
              <w:right w:val="nil"/>
            </w:tcBorders>
            <w:noWrap/>
            <w:vAlign w:val="bottom"/>
            <w:hideMark/>
          </w:tcPr>
          <w:p w14:paraId="794F3E0B"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Office Depot</w:t>
            </w:r>
          </w:p>
        </w:tc>
        <w:tc>
          <w:tcPr>
            <w:tcW w:w="1730" w:type="dxa"/>
            <w:tcBorders>
              <w:top w:val="nil"/>
              <w:left w:val="nil"/>
              <w:bottom w:val="nil"/>
              <w:right w:val="nil"/>
            </w:tcBorders>
            <w:noWrap/>
            <w:vAlign w:val="bottom"/>
            <w:hideMark/>
          </w:tcPr>
          <w:p w14:paraId="700C13FE"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$108.63 </w:t>
            </w:r>
          </w:p>
        </w:tc>
      </w:tr>
      <w:tr w:rsidR="00E651E2" w:rsidRPr="00E651E2" w14:paraId="79439709" w14:textId="77777777" w:rsidTr="00357DEA">
        <w:trPr>
          <w:trHeight w:val="300"/>
        </w:trPr>
        <w:tc>
          <w:tcPr>
            <w:tcW w:w="3330" w:type="dxa"/>
            <w:tcBorders>
              <w:top w:val="nil"/>
              <w:left w:val="nil"/>
              <w:bottom w:val="nil"/>
              <w:right w:val="nil"/>
            </w:tcBorders>
            <w:noWrap/>
            <w:vAlign w:val="bottom"/>
            <w:hideMark/>
          </w:tcPr>
          <w:p w14:paraId="223A4D4F"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CenterPoint Energy</w:t>
            </w:r>
          </w:p>
        </w:tc>
        <w:tc>
          <w:tcPr>
            <w:tcW w:w="1730" w:type="dxa"/>
            <w:tcBorders>
              <w:top w:val="nil"/>
              <w:left w:val="nil"/>
              <w:bottom w:val="nil"/>
              <w:right w:val="nil"/>
            </w:tcBorders>
            <w:noWrap/>
            <w:vAlign w:val="bottom"/>
            <w:hideMark/>
          </w:tcPr>
          <w:p w14:paraId="31B49EF9"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$284.61 </w:t>
            </w:r>
          </w:p>
        </w:tc>
      </w:tr>
      <w:tr w:rsidR="00E651E2" w:rsidRPr="00E651E2" w14:paraId="24B29F56" w14:textId="77777777" w:rsidTr="00357DEA">
        <w:trPr>
          <w:trHeight w:val="300"/>
        </w:trPr>
        <w:tc>
          <w:tcPr>
            <w:tcW w:w="3330" w:type="dxa"/>
            <w:tcBorders>
              <w:top w:val="nil"/>
              <w:left w:val="nil"/>
              <w:bottom w:val="nil"/>
              <w:right w:val="nil"/>
            </w:tcBorders>
            <w:noWrap/>
            <w:vAlign w:val="bottom"/>
            <w:hideMark/>
          </w:tcPr>
          <w:p w14:paraId="310639A5"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Cintas</w:t>
            </w:r>
          </w:p>
        </w:tc>
        <w:tc>
          <w:tcPr>
            <w:tcW w:w="1730" w:type="dxa"/>
            <w:tcBorders>
              <w:top w:val="nil"/>
              <w:left w:val="nil"/>
              <w:bottom w:val="nil"/>
              <w:right w:val="nil"/>
            </w:tcBorders>
            <w:noWrap/>
            <w:vAlign w:val="bottom"/>
            <w:hideMark/>
          </w:tcPr>
          <w:p w14:paraId="56DE2EB4"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$394.02 </w:t>
            </w:r>
          </w:p>
        </w:tc>
      </w:tr>
      <w:tr w:rsidR="00E651E2" w:rsidRPr="00E651E2" w14:paraId="35716D92" w14:textId="77777777" w:rsidTr="00357DEA">
        <w:trPr>
          <w:trHeight w:val="300"/>
        </w:trPr>
        <w:tc>
          <w:tcPr>
            <w:tcW w:w="3330" w:type="dxa"/>
            <w:tcBorders>
              <w:top w:val="nil"/>
              <w:left w:val="nil"/>
              <w:bottom w:val="nil"/>
              <w:right w:val="nil"/>
            </w:tcBorders>
            <w:noWrap/>
            <w:vAlign w:val="bottom"/>
            <w:hideMark/>
          </w:tcPr>
          <w:p w14:paraId="739767F4"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D&amp;B Hardware</w:t>
            </w:r>
          </w:p>
        </w:tc>
        <w:tc>
          <w:tcPr>
            <w:tcW w:w="1730" w:type="dxa"/>
            <w:tcBorders>
              <w:top w:val="nil"/>
              <w:left w:val="nil"/>
              <w:bottom w:val="nil"/>
              <w:right w:val="nil"/>
            </w:tcBorders>
            <w:noWrap/>
            <w:vAlign w:val="bottom"/>
            <w:hideMark/>
          </w:tcPr>
          <w:p w14:paraId="127BE0F2"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$111.10 </w:t>
            </w:r>
          </w:p>
        </w:tc>
      </w:tr>
      <w:tr w:rsidR="00E651E2" w:rsidRPr="00E651E2" w14:paraId="7552CC92" w14:textId="77777777" w:rsidTr="00357DEA">
        <w:trPr>
          <w:trHeight w:val="300"/>
        </w:trPr>
        <w:tc>
          <w:tcPr>
            <w:tcW w:w="3330" w:type="dxa"/>
            <w:tcBorders>
              <w:top w:val="nil"/>
              <w:left w:val="nil"/>
              <w:bottom w:val="nil"/>
              <w:right w:val="nil"/>
            </w:tcBorders>
            <w:noWrap/>
            <w:vAlign w:val="bottom"/>
            <w:hideMark/>
          </w:tcPr>
          <w:p w14:paraId="5B8542B8"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Motorola Solutions</w:t>
            </w:r>
          </w:p>
        </w:tc>
        <w:tc>
          <w:tcPr>
            <w:tcW w:w="1730" w:type="dxa"/>
            <w:tcBorders>
              <w:top w:val="nil"/>
              <w:left w:val="nil"/>
              <w:bottom w:val="nil"/>
              <w:right w:val="nil"/>
            </w:tcBorders>
            <w:noWrap/>
            <w:vAlign w:val="bottom"/>
            <w:hideMark/>
          </w:tcPr>
          <w:p w14:paraId="225D6E07"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$1,010.00 </w:t>
            </w:r>
          </w:p>
        </w:tc>
      </w:tr>
      <w:tr w:rsidR="00E651E2" w:rsidRPr="00E651E2" w14:paraId="61DADE99" w14:textId="77777777" w:rsidTr="00357DEA">
        <w:trPr>
          <w:trHeight w:val="300"/>
        </w:trPr>
        <w:tc>
          <w:tcPr>
            <w:tcW w:w="3330" w:type="dxa"/>
            <w:tcBorders>
              <w:top w:val="nil"/>
              <w:left w:val="nil"/>
              <w:bottom w:val="nil"/>
              <w:right w:val="nil"/>
            </w:tcBorders>
            <w:noWrap/>
            <w:vAlign w:val="bottom"/>
            <w:hideMark/>
          </w:tcPr>
          <w:p w14:paraId="047EE891"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Axon Enterprise, Inc.</w:t>
            </w:r>
          </w:p>
        </w:tc>
        <w:tc>
          <w:tcPr>
            <w:tcW w:w="1730" w:type="dxa"/>
            <w:tcBorders>
              <w:top w:val="nil"/>
              <w:left w:val="nil"/>
              <w:bottom w:val="nil"/>
              <w:right w:val="nil"/>
            </w:tcBorders>
            <w:noWrap/>
            <w:vAlign w:val="bottom"/>
            <w:hideMark/>
          </w:tcPr>
          <w:p w14:paraId="13ACA8F8"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$9,999.50 </w:t>
            </w:r>
          </w:p>
        </w:tc>
      </w:tr>
      <w:tr w:rsidR="00E651E2" w:rsidRPr="00E651E2" w14:paraId="1F6AA499" w14:textId="77777777" w:rsidTr="00357DEA">
        <w:trPr>
          <w:trHeight w:val="300"/>
        </w:trPr>
        <w:tc>
          <w:tcPr>
            <w:tcW w:w="3330" w:type="dxa"/>
            <w:tcBorders>
              <w:top w:val="nil"/>
              <w:left w:val="nil"/>
              <w:bottom w:val="nil"/>
              <w:right w:val="nil"/>
            </w:tcBorders>
            <w:noWrap/>
            <w:vAlign w:val="bottom"/>
            <w:hideMark/>
          </w:tcPr>
          <w:p w14:paraId="249A8FBD" w14:textId="77777777" w:rsidR="00E651E2" w:rsidRPr="00E651E2" w:rsidRDefault="00E651E2" w:rsidP="00E651E2">
            <w:pPr>
              <w:spacing w:after="0" w:line="240" w:lineRule="auto"/>
              <w:rPr>
                <w:rFonts w:ascii="Calibri" w:eastAsia="Times New Roman" w:hAnsi="Calibri" w:cs="Calibri"/>
                <w:color w:val="000000"/>
              </w:rPr>
            </w:pPr>
            <w:r w:rsidRPr="00E651E2">
              <w:rPr>
                <w:rFonts w:ascii="Calibri" w:eastAsia="Times New Roman" w:hAnsi="Calibri" w:cs="Calibri"/>
                <w:color w:val="000000"/>
              </w:rPr>
              <w:t>Zero 9 Holsters</w:t>
            </w:r>
          </w:p>
        </w:tc>
        <w:tc>
          <w:tcPr>
            <w:tcW w:w="1730" w:type="dxa"/>
            <w:tcBorders>
              <w:top w:val="nil"/>
              <w:left w:val="nil"/>
              <w:bottom w:val="nil"/>
              <w:right w:val="nil"/>
            </w:tcBorders>
            <w:noWrap/>
            <w:vAlign w:val="bottom"/>
            <w:hideMark/>
          </w:tcPr>
          <w:p w14:paraId="58891EAC" w14:textId="77777777" w:rsidR="00E651E2" w:rsidRPr="00E651E2" w:rsidRDefault="00E651E2" w:rsidP="00E651E2">
            <w:pPr>
              <w:spacing w:after="0" w:line="240" w:lineRule="auto"/>
              <w:jc w:val="right"/>
              <w:rPr>
                <w:rFonts w:ascii="Calibri" w:eastAsia="Times New Roman" w:hAnsi="Calibri" w:cs="Calibri"/>
                <w:color w:val="000000"/>
              </w:rPr>
            </w:pPr>
            <w:r w:rsidRPr="00E651E2">
              <w:rPr>
                <w:rFonts w:ascii="Calibri" w:eastAsia="Times New Roman" w:hAnsi="Calibri" w:cs="Calibri"/>
                <w:color w:val="000000"/>
              </w:rPr>
              <w:t xml:space="preserve">$2,968.35 </w:t>
            </w:r>
          </w:p>
        </w:tc>
      </w:tr>
    </w:tbl>
    <w:p w14:paraId="743EB49F" w14:textId="77777777" w:rsidR="00E651E2" w:rsidRDefault="00E651E2" w:rsidP="00E651E2">
      <w:pPr>
        <w:pStyle w:val="NoSpacing"/>
        <w:rPr>
          <w:rFonts w:ascii="Times New Roman" w:hAnsi="Times New Roman" w:cs="Times New Roman"/>
          <w:sz w:val="24"/>
          <w:szCs w:val="24"/>
        </w:rPr>
        <w:sectPr w:rsidR="00E651E2" w:rsidSect="00E651E2">
          <w:type w:val="continuous"/>
          <w:pgSz w:w="12240" w:h="15840"/>
          <w:pgMar w:top="1440" w:right="1440" w:bottom="1440" w:left="1440" w:header="720" w:footer="720" w:gutter="0"/>
          <w:cols w:num="2" w:space="720"/>
          <w:docGrid w:linePitch="360"/>
        </w:sectPr>
      </w:pPr>
    </w:p>
    <w:p w14:paraId="0F0E2172" w14:textId="23EF6F11" w:rsidR="00801FFC" w:rsidRDefault="00801FFC" w:rsidP="00801FFC">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E651E2">
        <w:rPr>
          <w:rFonts w:ascii="Times New Roman" w:hAnsi="Times New Roman" w:cs="Times New Roman"/>
          <w:sz w:val="24"/>
          <w:szCs w:val="24"/>
        </w:rPr>
        <w:t>Armlovich</w:t>
      </w:r>
      <w:r>
        <w:rPr>
          <w:rFonts w:ascii="Times New Roman" w:hAnsi="Times New Roman" w:cs="Times New Roman"/>
          <w:sz w:val="24"/>
          <w:szCs w:val="24"/>
        </w:rPr>
        <w:t xml:space="preserve"> moved to approve payment of the bills, seconded by Mr. Varvel.  Vote – 6 yeas.</w:t>
      </w:r>
    </w:p>
    <w:p w14:paraId="2C25BF86" w14:textId="77777777" w:rsidR="00801FFC" w:rsidRDefault="00801FFC" w:rsidP="00801FF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 Chaney, Willis, Eakins, Armlovich, Smith</w:t>
      </w:r>
    </w:p>
    <w:p w14:paraId="5F810DBB" w14:textId="77D4A8DA" w:rsidR="00E651E2" w:rsidRDefault="00801FFC" w:rsidP="000F123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F9B1980" w14:textId="77777777" w:rsidR="000F1231" w:rsidRDefault="000F1231" w:rsidP="000F1231">
      <w:pPr>
        <w:pStyle w:val="NoSpacing"/>
        <w:rPr>
          <w:rFonts w:ascii="Times New Roman" w:hAnsi="Times New Roman" w:cs="Times New Roman"/>
          <w:bCs/>
          <w:sz w:val="24"/>
          <w:szCs w:val="24"/>
        </w:rPr>
      </w:pPr>
    </w:p>
    <w:p w14:paraId="4C2E0F7A" w14:textId="70D06779" w:rsidR="000F1231" w:rsidRDefault="000F1231" w:rsidP="000F1231">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Pr>
          <w:rFonts w:ascii="Times New Roman" w:hAnsi="Times New Roman" w:cs="Times New Roman"/>
          <w:b/>
          <w:sz w:val="24"/>
          <w:szCs w:val="24"/>
        </w:rPr>
        <w:t>63</w:t>
      </w:r>
      <w:r w:rsidRPr="00CF4433">
        <w:rPr>
          <w:rFonts w:ascii="Times New Roman" w:hAnsi="Times New Roman" w:cs="Times New Roman"/>
          <w:b/>
          <w:sz w:val="24"/>
          <w:szCs w:val="24"/>
        </w:rPr>
        <w:tab/>
      </w:r>
      <w:r>
        <w:rPr>
          <w:rFonts w:ascii="Times New Roman" w:hAnsi="Times New Roman" w:cs="Times New Roman"/>
          <w:b/>
          <w:sz w:val="24"/>
          <w:szCs w:val="24"/>
        </w:rPr>
        <w:t>CLEANING CONTRACTOR</w:t>
      </w:r>
    </w:p>
    <w:p w14:paraId="17B94B6A" w14:textId="4FF58B17" w:rsidR="000F1231" w:rsidRPr="00841EE7" w:rsidRDefault="000F1231" w:rsidP="00841EE7">
      <w:pPr>
        <w:pStyle w:val="NoSpacing"/>
        <w:rPr>
          <w:rFonts w:ascii="Times New Roman" w:hAnsi="Times New Roman" w:cs="Times New Roman"/>
          <w:b/>
          <w:bCs/>
          <w:sz w:val="24"/>
          <w:szCs w:val="24"/>
        </w:rPr>
      </w:pPr>
      <w:r>
        <w:rPr>
          <w:rFonts w:ascii="Times New Roman" w:hAnsi="Times New Roman" w:cs="Times New Roman"/>
          <w:sz w:val="24"/>
          <w:szCs w:val="24"/>
        </w:rPr>
        <w:t>Kellie Warner has agreed to clean both the municipal building and wastewater building for $150.00 for each cleaning twice a month. Mr</w:t>
      </w:r>
      <w:r w:rsidR="00841EE7">
        <w:rPr>
          <w:rFonts w:ascii="Times New Roman" w:hAnsi="Times New Roman" w:cs="Times New Roman"/>
          <w:sz w:val="24"/>
          <w:szCs w:val="24"/>
        </w:rPr>
        <w:t>s</w:t>
      </w:r>
      <w:r>
        <w:rPr>
          <w:rFonts w:ascii="Times New Roman" w:hAnsi="Times New Roman" w:cs="Times New Roman"/>
          <w:sz w:val="24"/>
          <w:szCs w:val="24"/>
        </w:rPr>
        <w:t xml:space="preserve">. </w:t>
      </w:r>
      <w:r w:rsidR="00841EE7">
        <w:rPr>
          <w:rFonts w:ascii="Times New Roman" w:hAnsi="Times New Roman" w:cs="Times New Roman"/>
          <w:sz w:val="24"/>
          <w:szCs w:val="24"/>
        </w:rPr>
        <w:t>Chaney</w:t>
      </w:r>
      <w:r>
        <w:rPr>
          <w:rFonts w:ascii="Times New Roman" w:hAnsi="Times New Roman" w:cs="Times New Roman"/>
          <w:sz w:val="24"/>
          <w:szCs w:val="24"/>
        </w:rPr>
        <w:t xml:space="preserve"> moved to </w:t>
      </w:r>
      <w:r w:rsidR="00841EE7">
        <w:rPr>
          <w:rFonts w:ascii="Times New Roman" w:hAnsi="Times New Roman" w:cs="Times New Roman"/>
          <w:sz w:val="24"/>
          <w:szCs w:val="24"/>
        </w:rPr>
        <w:t xml:space="preserve">approve the cleaning contract with Kelli Warner. </w:t>
      </w:r>
      <w:r>
        <w:rPr>
          <w:rFonts w:ascii="Times New Roman" w:hAnsi="Times New Roman" w:cs="Times New Roman"/>
          <w:sz w:val="24"/>
          <w:szCs w:val="24"/>
        </w:rPr>
        <w:t xml:space="preserve">Mr. </w:t>
      </w:r>
      <w:r w:rsidR="00841EE7">
        <w:rPr>
          <w:rFonts w:ascii="Times New Roman" w:hAnsi="Times New Roman" w:cs="Times New Roman"/>
          <w:sz w:val="24"/>
          <w:szCs w:val="24"/>
        </w:rPr>
        <w:t>Armlovich</w:t>
      </w:r>
      <w:r>
        <w:rPr>
          <w:rFonts w:ascii="Times New Roman" w:hAnsi="Times New Roman" w:cs="Times New Roman"/>
          <w:sz w:val="24"/>
          <w:szCs w:val="24"/>
        </w:rPr>
        <w:t xml:space="preserve"> seconded the motion. Vote – 6 yeas.</w:t>
      </w:r>
    </w:p>
    <w:p w14:paraId="3A8ED0CA" w14:textId="77777777" w:rsidR="000F1231" w:rsidRDefault="000F1231" w:rsidP="000F123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 Eakins, Armlovich, Smith, Varvel</w:t>
      </w:r>
    </w:p>
    <w:p w14:paraId="13ECA077" w14:textId="77777777" w:rsidR="000F1231" w:rsidRDefault="000F1231" w:rsidP="000F123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72D4ACB" w14:textId="77777777" w:rsidR="000F1231" w:rsidRDefault="000F1231" w:rsidP="00801FFC">
      <w:pPr>
        <w:pStyle w:val="NoSpacing"/>
        <w:ind w:left="-180" w:firstLine="180"/>
        <w:rPr>
          <w:rFonts w:ascii="Times New Roman" w:hAnsi="Times New Roman" w:cs="Times New Roman"/>
          <w:sz w:val="24"/>
          <w:szCs w:val="24"/>
        </w:rPr>
      </w:pPr>
    </w:p>
    <w:p w14:paraId="5630CC8F" w14:textId="77777777" w:rsidR="00E651E2" w:rsidRDefault="00E651E2" w:rsidP="00E651E2">
      <w:pPr>
        <w:pStyle w:val="NoSpacing"/>
        <w:rPr>
          <w:rFonts w:ascii="Times New Roman" w:hAnsi="Times New Roman" w:cs="Times New Roman"/>
          <w:b/>
          <w:sz w:val="24"/>
          <w:szCs w:val="24"/>
        </w:rPr>
      </w:pPr>
      <w:r w:rsidRPr="003F2603">
        <w:rPr>
          <w:rFonts w:ascii="Times New Roman" w:hAnsi="Times New Roman" w:cs="Times New Roman"/>
          <w:b/>
          <w:sz w:val="24"/>
          <w:szCs w:val="24"/>
        </w:rPr>
        <w:t>ZONING</w:t>
      </w:r>
    </w:p>
    <w:p w14:paraId="73AABE4D" w14:textId="07AA4BC3" w:rsidR="00E651E2" w:rsidRDefault="00E651E2" w:rsidP="00E651E2">
      <w:pPr>
        <w:pStyle w:val="NoSpacing"/>
        <w:rPr>
          <w:rFonts w:ascii="Times New Roman" w:hAnsi="Times New Roman" w:cs="Times New Roman"/>
          <w:sz w:val="24"/>
          <w:szCs w:val="24"/>
        </w:rPr>
      </w:pPr>
      <w:r>
        <w:rPr>
          <w:rFonts w:ascii="Times New Roman" w:hAnsi="Times New Roman" w:cs="Times New Roman"/>
          <w:sz w:val="24"/>
          <w:szCs w:val="24"/>
        </w:rPr>
        <w:t xml:space="preserve">Mr. Frost stated he had some inquiries </w:t>
      </w:r>
      <w:proofErr w:type="gramStart"/>
      <w:r>
        <w:rPr>
          <w:rFonts w:ascii="Times New Roman" w:hAnsi="Times New Roman" w:cs="Times New Roman"/>
          <w:sz w:val="24"/>
          <w:szCs w:val="24"/>
        </w:rPr>
        <w:t>on</w:t>
      </w:r>
      <w:proofErr w:type="gramEnd"/>
      <w:r>
        <w:rPr>
          <w:rFonts w:ascii="Times New Roman" w:hAnsi="Times New Roman" w:cs="Times New Roman"/>
          <w:sz w:val="24"/>
          <w:szCs w:val="24"/>
        </w:rPr>
        <w:t xml:space="preserve"> the nursing home.</w:t>
      </w:r>
    </w:p>
    <w:p w14:paraId="239D2798" w14:textId="77777777" w:rsidR="000E6DCD" w:rsidRDefault="000E6DCD" w:rsidP="00E651E2">
      <w:pPr>
        <w:pStyle w:val="NoSpacing"/>
        <w:rPr>
          <w:rFonts w:ascii="Times New Roman" w:hAnsi="Times New Roman" w:cs="Times New Roman"/>
          <w:sz w:val="24"/>
          <w:szCs w:val="24"/>
        </w:rPr>
      </w:pPr>
    </w:p>
    <w:p w14:paraId="66192C77" w14:textId="77777777" w:rsidR="00E651E2" w:rsidRPr="003F2603" w:rsidRDefault="00E651E2" w:rsidP="00E651E2">
      <w:pPr>
        <w:pStyle w:val="NoSpacing"/>
        <w:rPr>
          <w:rFonts w:ascii="Times New Roman" w:hAnsi="Times New Roman" w:cs="Times New Roman"/>
          <w:sz w:val="24"/>
          <w:szCs w:val="24"/>
        </w:rPr>
      </w:pPr>
    </w:p>
    <w:p w14:paraId="785386BB" w14:textId="77777777" w:rsidR="00E651E2" w:rsidRPr="00DD6E7F" w:rsidRDefault="00E651E2" w:rsidP="00E651E2">
      <w:pPr>
        <w:pStyle w:val="NoSpacing"/>
        <w:rPr>
          <w:rFonts w:ascii="Times New Roman" w:hAnsi="Times New Roman" w:cs="Times New Roman"/>
          <w:b/>
          <w:bCs/>
          <w:sz w:val="24"/>
          <w:szCs w:val="24"/>
        </w:rPr>
      </w:pPr>
      <w:r w:rsidRPr="00DD6E7F">
        <w:rPr>
          <w:rFonts w:ascii="Times New Roman" w:hAnsi="Times New Roman" w:cs="Times New Roman"/>
          <w:b/>
          <w:bCs/>
          <w:sz w:val="24"/>
          <w:szCs w:val="24"/>
        </w:rPr>
        <w:lastRenderedPageBreak/>
        <w:t>PARK BOARD REPORT</w:t>
      </w:r>
    </w:p>
    <w:p w14:paraId="3764B064" w14:textId="10BC855E" w:rsidR="00E651E2" w:rsidRDefault="00E651E2" w:rsidP="00E651E2">
      <w:pPr>
        <w:pStyle w:val="NoSpacing"/>
        <w:rPr>
          <w:rFonts w:ascii="Times New Roman" w:hAnsi="Times New Roman" w:cs="Times New Roman"/>
          <w:bCs/>
          <w:sz w:val="24"/>
          <w:szCs w:val="24"/>
        </w:rPr>
      </w:pPr>
      <w:r>
        <w:rPr>
          <w:rFonts w:ascii="Times New Roman" w:hAnsi="Times New Roman" w:cs="Times New Roman"/>
          <w:bCs/>
          <w:sz w:val="24"/>
          <w:szCs w:val="24"/>
        </w:rPr>
        <w:t>Annetta Crosswhite reported that they are meeting to discuss equipment.</w:t>
      </w:r>
    </w:p>
    <w:p w14:paraId="0173E550" w14:textId="77777777" w:rsidR="00E651E2" w:rsidRDefault="00E651E2" w:rsidP="00801FFC">
      <w:pPr>
        <w:pStyle w:val="NoSpacing"/>
        <w:ind w:left="-180" w:firstLine="180"/>
        <w:rPr>
          <w:rFonts w:ascii="Times New Roman" w:hAnsi="Times New Roman" w:cs="Times New Roman"/>
          <w:sz w:val="24"/>
          <w:szCs w:val="24"/>
        </w:rPr>
      </w:pPr>
    </w:p>
    <w:p w14:paraId="2C7A4768" w14:textId="5688BF14" w:rsidR="00E651E2" w:rsidRDefault="00E651E2" w:rsidP="00E651E2">
      <w:pPr>
        <w:pStyle w:val="NoSpacing"/>
        <w:rPr>
          <w:rFonts w:ascii="Times New Roman" w:hAnsi="Times New Roman" w:cs="Times New Roman"/>
          <w:b/>
          <w:bCs/>
          <w:sz w:val="24"/>
          <w:szCs w:val="24"/>
        </w:rPr>
      </w:pPr>
      <w:r>
        <w:rPr>
          <w:rFonts w:ascii="Times New Roman" w:hAnsi="Times New Roman" w:cs="Times New Roman"/>
          <w:b/>
          <w:bCs/>
          <w:sz w:val="24"/>
          <w:szCs w:val="24"/>
        </w:rPr>
        <w:t>OLD BUSINESS</w:t>
      </w:r>
    </w:p>
    <w:p w14:paraId="506530D7" w14:textId="77777777" w:rsidR="00BC190D" w:rsidRDefault="00BC190D" w:rsidP="007B7CD2">
      <w:pPr>
        <w:pStyle w:val="NoSpacing"/>
        <w:rPr>
          <w:rFonts w:ascii="Times New Roman" w:hAnsi="Times New Roman" w:cs="Times New Roman"/>
          <w:bCs/>
          <w:sz w:val="24"/>
          <w:szCs w:val="24"/>
        </w:rPr>
      </w:pPr>
    </w:p>
    <w:p w14:paraId="2B6206CB" w14:textId="3AA04946" w:rsidR="00CF4433" w:rsidRDefault="00CF4433" w:rsidP="00BC190D">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25-1</w:t>
      </w:r>
      <w:r w:rsidR="000F1231">
        <w:rPr>
          <w:rFonts w:ascii="Times New Roman" w:hAnsi="Times New Roman" w:cs="Times New Roman"/>
          <w:b/>
          <w:sz w:val="24"/>
          <w:szCs w:val="24"/>
        </w:rPr>
        <w:t>6</w:t>
      </w:r>
      <w:r w:rsidR="00E17CD0">
        <w:rPr>
          <w:rFonts w:ascii="Times New Roman" w:hAnsi="Times New Roman" w:cs="Times New Roman"/>
          <w:b/>
          <w:sz w:val="24"/>
          <w:szCs w:val="24"/>
        </w:rPr>
        <w:t>4</w:t>
      </w:r>
      <w:r w:rsidRPr="00CF4433">
        <w:rPr>
          <w:rFonts w:ascii="Times New Roman" w:hAnsi="Times New Roman" w:cs="Times New Roman"/>
          <w:b/>
          <w:sz w:val="24"/>
          <w:szCs w:val="24"/>
        </w:rPr>
        <w:tab/>
      </w:r>
      <w:r w:rsidR="000F1231">
        <w:rPr>
          <w:rFonts w:ascii="Times New Roman" w:hAnsi="Times New Roman" w:cs="Times New Roman"/>
          <w:b/>
          <w:sz w:val="24"/>
          <w:szCs w:val="24"/>
        </w:rPr>
        <w:t>GREENE COUNTY ANIMAL CONTROL CONTRACT</w:t>
      </w:r>
    </w:p>
    <w:p w14:paraId="158CFF0A" w14:textId="53F8B158" w:rsidR="000F1231" w:rsidRDefault="000F1231" w:rsidP="000F1231">
      <w:pPr>
        <w:pStyle w:val="NoSpacing"/>
        <w:rPr>
          <w:rFonts w:ascii="Times New Roman" w:hAnsi="Times New Roman" w:cs="Times New Roman"/>
          <w:b/>
          <w:bCs/>
          <w:sz w:val="24"/>
          <w:szCs w:val="24"/>
        </w:rPr>
      </w:pPr>
      <w:r>
        <w:rPr>
          <w:rFonts w:ascii="Times New Roman" w:hAnsi="Times New Roman" w:cs="Times New Roman"/>
          <w:sz w:val="24"/>
          <w:szCs w:val="24"/>
        </w:rPr>
        <w:t xml:space="preserve">Mrs. Haines received email from the director of Greene County Animal Control answering the contract questions. Discussion was held about full contract and limited contract details.  </w:t>
      </w:r>
    </w:p>
    <w:p w14:paraId="4767FD08" w14:textId="7DBD048A" w:rsidR="00A86AEB" w:rsidRDefault="000F1231" w:rsidP="00BC190D">
      <w:pPr>
        <w:pStyle w:val="NoSpacing"/>
        <w:ind w:hanging="900"/>
        <w:rPr>
          <w:rFonts w:ascii="Times New Roman" w:hAnsi="Times New Roman" w:cs="Times New Roman"/>
          <w:sz w:val="24"/>
          <w:szCs w:val="24"/>
        </w:rPr>
      </w:pPr>
      <w:r>
        <w:rPr>
          <w:rFonts w:ascii="Times New Roman" w:hAnsi="Times New Roman" w:cs="Times New Roman"/>
          <w:sz w:val="24"/>
          <w:szCs w:val="24"/>
        </w:rPr>
        <w:t xml:space="preserve">               </w:t>
      </w:r>
      <w:r w:rsidR="00BC190D">
        <w:rPr>
          <w:rFonts w:ascii="Times New Roman" w:hAnsi="Times New Roman" w:cs="Times New Roman"/>
          <w:sz w:val="24"/>
          <w:szCs w:val="24"/>
        </w:rPr>
        <w:t xml:space="preserve">Mr. </w:t>
      </w:r>
      <w:r>
        <w:rPr>
          <w:rFonts w:ascii="Times New Roman" w:hAnsi="Times New Roman" w:cs="Times New Roman"/>
          <w:sz w:val="24"/>
          <w:szCs w:val="24"/>
        </w:rPr>
        <w:t>Smith</w:t>
      </w:r>
      <w:r w:rsidR="00BC190D">
        <w:rPr>
          <w:rFonts w:ascii="Times New Roman" w:hAnsi="Times New Roman" w:cs="Times New Roman"/>
          <w:sz w:val="24"/>
          <w:szCs w:val="24"/>
        </w:rPr>
        <w:t xml:space="preserve"> moved to </w:t>
      </w:r>
      <w:r w:rsidR="000E6DCD">
        <w:rPr>
          <w:rFonts w:ascii="Times New Roman" w:hAnsi="Times New Roman" w:cs="Times New Roman"/>
          <w:sz w:val="24"/>
          <w:szCs w:val="24"/>
        </w:rPr>
        <w:t xml:space="preserve">discontinue the </w:t>
      </w:r>
      <w:proofErr w:type="gramStart"/>
      <w:r w:rsidR="000E6DCD">
        <w:rPr>
          <w:rFonts w:ascii="Times New Roman" w:hAnsi="Times New Roman" w:cs="Times New Roman"/>
          <w:sz w:val="24"/>
          <w:szCs w:val="24"/>
        </w:rPr>
        <w:t>full service</w:t>
      </w:r>
      <w:proofErr w:type="gramEnd"/>
      <w:r w:rsidR="000E6DCD">
        <w:rPr>
          <w:rFonts w:ascii="Times New Roman" w:hAnsi="Times New Roman" w:cs="Times New Roman"/>
          <w:sz w:val="24"/>
          <w:szCs w:val="24"/>
        </w:rPr>
        <w:t xml:space="preserve"> contract and </w:t>
      </w:r>
      <w:proofErr w:type="gramStart"/>
      <w:r>
        <w:rPr>
          <w:rFonts w:ascii="Times New Roman" w:hAnsi="Times New Roman" w:cs="Times New Roman"/>
          <w:sz w:val="24"/>
          <w:szCs w:val="24"/>
        </w:rPr>
        <w:t>enter into</w:t>
      </w:r>
      <w:proofErr w:type="gramEnd"/>
      <w:r>
        <w:rPr>
          <w:rFonts w:ascii="Times New Roman" w:hAnsi="Times New Roman" w:cs="Times New Roman"/>
          <w:sz w:val="24"/>
          <w:szCs w:val="24"/>
        </w:rPr>
        <w:t xml:space="preserve"> the limited contract with Greene County Animal Control</w:t>
      </w:r>
      <w:r w:rsidR="00BC190D">
        <w:rPr>
          <w:rFonts w:ascii="Times New Roman" w:hAnsi="Times New Roman" w:cs="Times New Roman"/>
          <w:sz w:val="24"/>
          <w:szCs w:val="24"/>
        </w:rPr>
        <w:t xml:space="preserve">. </w:t>
      </w:r>
    </w:p>
    <w:p w14:paraId="51A87A14" w14:textId="02A9CE9D" w:rsidR="00BC190D" w:rsidRDefault="00BC190D" w:rsidP="00A86AEB">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0F1231">
        <w:rPr>
          <w:rFonts w:ascii="Times New Roman" w:hAnsi="Times New Roman" w:cs="Times New Roman"/>
          <w:sz w:val="24"/>
          <w:szCs w:val="24"/>
        </w:rPr>
        <w:t>Eakins</w:t>
      </w:r>
      <w:r>
        <w:rPr>
          <w:rFonts w:ascii="Times New Roman" w:hAnsi="Times New Roman" w:cs="Times New Roman"/>
          <w:sz w:val="24"/>
          <w:szCs w:val="24"/>
        </w:rPr>
        <w:t xml:space="preserve"> seconded the motion. Vote – 6 yeas.</w:t>
      </w:r>
    </w:p>
    <w:p w14:paraId="503865D7" w14:textId="313C70E9" w:rsidR="00BC190D" w:rsidRDefault="00BC190D" w:rsidP="00BC190D">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6646AF">
        <w:rPr>
          <w:rFonts w:ascii="Times New Roman" w:hAnsi="Times New Roman" w:cs="Times New Roman"/>
          <w:sz w:val="24"/>
          <w:szCs w:val="24"/>
        </w:rPr>
        <w:t>Willis</w:t>
      </w:r>
      <w:proofErr w:type="gramEnd"/>
      <w:r w:rsidR="006646AF">
        <w:rPr>
          <w:rFonts w:ascii="Times New Roman" w:hAnsi="Times New Roman" w:cs="Times New Roman"/>
          <w:sz w:val="24"/>
          <w:szCs w:val="24"/>
        </w:rPr>
        <w:t>, Eakins, Armlovich, Smith, Varvel, Chaney</w:t>
      </w:r>
    </w:p>
    <w:p w14:paraId="1EA7C9EA" w14:textId="75FB0C63" w:rsidR="00BC190D" w:rsidRDefault="00BC190D" w:rsidP="00BC190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xml:space="preserve">:  </w:t>
      </w:r>
      <w:r w:rsidR="00EB06BD">
        <w:rPr>
          <w:rFonts w:ascii="Times New Roman" w:hAnsi="Times New Roman" w:cs="Times New Roman"/>
          <w:sz w:val="24"/>
          <w:szCs w:val="24"/>
        </w:rPr>
        <w:t>None</w:t>
      </w:r>
      <w:proofErr w:type="gramEnd"/>
    </w:p>
    <w:bookmarkEnd w:id="0"/>
    <w:bookmarkEnd w:id="1"/>
    <w:p w14:paraId="787E4C21" w14:textId="5365B255" w:rsidR="00801FFC" w:rsidRDefault="00801FFC" w:rsidP="00801FFC">
      <w:pPr>
        <w:pStyle w:val="NoSpacing"/>
        <w:rPr>
          <w:rFonts w:ascii="Times New Roman" w:hAnsi="Times New Roman" w:cs="Times New Roman"/>
          <w:sz w:val="24"/>
          <w:szCs w:val="24"/>
        </w:rPr>
      </w:pPr>
    </w:p>
    <w:p w14:paraId="31BA44EB" w14:textId="1BB8FFA9" w:rsidR="00CF3BF5" w:rsidRDefault="00CF3BF5" w:rsidP="00801FFC">
      <w:pPr>
        <w:pStyle w:val="NoSpacing"/>
        <w:rPr>
          <w:rFonts w:ascii="Times New Roman" w:hAnsi="Times New Roman" w:cs="Times New Roman"/>
          <w:b/>
          <w:bCs/>
          <w:sz w:val="24"/>
          <w:szCs w:val="24"/>
        </w:rPr>
      </w:pPr>
      <w:r>
        <w:rPr>
          <w:rFonts w:ascii="Times New Roman" w:hAnsi="Times New Roman" w:cs="Times New Roman"/>
          <w:b/>
          <w:bCs/>
          <w:sz w:val="24"/>
          <w:szCs w:val="24"/>
        </w:rPr>
        <w:t>NEW BUSINESS</w:t>
      </w:r>
    </w:p>
    <w:p w14:paraId="2334C419" w14:textId="77777777" w:rsidR="00CA2573" w:rsidRDefault="00CA2573" w:rsidP="00801FFC">
      <w:pPr>
        <w:pStyle w:val="NoSpacing"/>
        <w:rPr>
          <w:rFonts w:ascii="Times New Roman" w:hAnsi="Times New Roman" w:cs="Times New Roman"/>
          <w:b/>
          <w:bCs/>
          <w:sz w:val="24"/>
          <w:szCs w:val="24"/>
        </w:rPr>
      </w:pPr>
    </w:p>
    <w:p w14:paraId="3103DDC8" w14:textId="488BA3DB" w:rsidR="00CA2573" w:rsidRPr="00111615" w:rsidRDefault="00CA2573" w:rsidP="00111615">
      <w:pPr>
        <w:pStyle w:val="NoSpacing"/>
        <w:ind w:hanging="900"/>
        <w:rPr>
          <w:rFonts w:ascii="Times New Roman" w:hAnsi="Times New Roman" w:cs="Times New Roman"/>
          <w:b/>
          <w:sz w:val="24"/>
          <w:szCs w:val="24"/>
        </w:rPr>
      </w:pPr>
      <w:r w:rsidRPr="00CA2573">
        <w:rPr>
          <w:rFonts w:ascii="Times New Roman" w:hAnsi="Times New Roman" w:cs="Times New Roman"/>
          <w:b/>
          <w:sz w:val="24"/>
          <w:szCs w:val="24"/>
        </w:rPr>
        <w:t>25-1</w:t>
      </w:r>
      <w:r w:rsidR="00111615">
        <w:rPr>
          <w:rFonts w:ascii="Times New Roman" w:hAnsi="Times New Roman" w:cs="Times New Roman"/>
          <w:b/>
          <w:sz w:val="24"/>
          <w:szCs w:val="24"/>
        </w:rPr>
        <w:t>65</w:t>
      </w:r>
      <w:r>
        <w:rPr>
          <w:rFonts w:ascii="Times New Roman" w:hAnsi="Times New Roman" w:cs="Times New Roman"/>
          <w:b/>
          <w:sz w:val="24"/>
          <w:szCs w:val="24"/>
        </w:rPr>
        <w:t xml:space="preserve"> </w:t>
      </w:r>
      <w:r>
        <w:rPr>
          <w:rFonts w:ascii="Times New Roman" w:hAnsi="Times New Roman" w:cs="Times New Roman"/>
          <w:b/>
          <w:sz w:val="24"/>
          <w:szCs w:val="24"/>
        </w:rPr>
        <w:tab/>
      </w:r>
      <w:r w:rsidR="00111615">
        <w:rPr>
          <w:rFonts w:ascii="Times New Roman" w:hAnsi="Times New Roman" w:cs="Times New Roman"/>
          <w:b/>
          <w:sz w:val="24"/>
          <w:szCs w:val="24"/>
        </w:rPr>
        <w:t>2026 GREENE COUNTY EMERGENCY MANAGEMENT HYPER-REACH COLLABORATION</w:t>
      </w:r>
    </w:p>
    <w:p w14:paraId="6FB7AB22" w14:textId="77777777" w:rsidR="00111615" w:rsidRDefault="00CA2573" w:rsidP="00CA2573">
      <w:pPr>
        <w:pStyle w:val="NoSpacing"/>
        <w:ind w:left="-180" w:firstLine="180"/>
        <w:rPr>
          <w:rFonts w:ascii="Times New Roman" w:hAnsi="Times New Roman" w:cs="Times New Roman"/>
          <w:sz w:val="24"/>
          <w:szCs w:val="24"/>
        </w:rPr>
      </w:pPr>
      <w:bookmarkStart w:id="4" w:name="_Hlk200564412"/>
      <w:r>
        <w:rPr>
          <w:rFonts w:ascii="Times New Roman" w:hAnsi="Times New Roman" w:cs="Times New Roman"/>
          <w:sz w:val="24"/>
          <w:szCs w:val="24"/>
        </w:rPr>
        <w:t xml:space="preserve">Mr. </w:t>
      </w:r>
      <w:r w:rsidR="00111615">
        <w:rPr>
          <w:rFonts w:ascii="Times New Roman" w:hAnsi="Times New Roman" w:cs="Times New Roman"/>
          <w:sz w:val="24"/>
          <w:szCs w:val="24"/>
        </w:rPr>
        <w:t>Varvel</w:t>
      </w:r>
      <w:r>
        <w:rPr>
          <w:rFonts w:ascii="Times New Roman" w:hAnsi="Times New Roman" w:cs="Times New Roman"/>
          <w:sz w:val="24"/>
          <w:szCs w:val="24"/>
        </w:rPr>
        <w:t xml:space="preserve"> moved to approve the </w:t>
      </w:r>
      <w:r w:rsidR="00111615">
        <w:rPr>
          <w:rFonts w:ascii="Times New Roman" w:hAnsi="Times New Roman" w:cs="Times New Roman"/>
          <w:sz w:val="24"/>
          <w:szCs w:val="24"/>
        </w:rPr>
        <w:t xml:space="preserve">2026 Greene County Emergency Management Hyper-Reach </w:t>
      </w:r>
    </w:p>
    <w:p w14:paraId="3895D9EC" w14:textId="2BF5BA22" w:rsidR="00CA2573" w:rsidRDefault="00111615" w:rsidP="00111615">
      <w:pPr>
        <w:pStyle w:val="NoSpacing"/>
        <w:ind w:left="-180" w:firstLine="180"/>
        <w:rPr>
          <w:rFonts w:ascii="Times New Roman" w:hAnsi="Times New Roman" w:cs="Times New Roman"/>
          <w:sz w:val="24"/>
          <w:szCs w:val="24"/>
        </w:rPr>
      </w:pPr>
      <w:r>
        <w:rPr>
          <w:rFonts w:ascii="Times New Roman" w:hAnsi="Times New Roman" w:cs="Times New Roman"/>
          <w:sz w:val="24"/>
          <w:szCs w:val="24"/>
        </w:rPr>
        <w:t>Collaboration Invoice of $1,134.09</w:t>
      </w:r>
      <w:r w:rsidR="00CA2573">
        <w:rPr>
          <w:rFonts w:ascii="Times New Roman" w:hAnsi="Times New Roman" w:cs="Times New Roman"/>
          <w:sz w:val="24"/>
          <w:szCs w:val="24"/>
        </w:rPr>
        <w:t xml:space="preserve">, seconded by Mr. </w:t>
      </w:r>
      <w:r>
        <w:rPr>
          <w:rFonts w:ascii="Times New Roman" w:hAnsi="Times New Roman" w:cs="Times New Roman"/>
          <w:sz w:val="24"/>
          <w:szCs w:val="24"/>
        </w:rPr>
        <w:t>Smith</w:t>
      </w:r>
      <w:r w:rsidR="00CA2573">
        <w:rPr>
          <w:rFonts w:ascii="Times New Roman" w:hAnsi="Times New Roman" w:cs="Times New Roman"/>
          <w:sz w:val="24"/>
          <w:szCs w:val="24"/>
        </w:rPr>
        <w:t>.</w:t>
      </w:r>
      <w:r>
        <w:rPr>
          <w:rFonts w:ascii="Times New Roman" w:hAnsi="Times New Roman" w:cs="Times New Roman"/>
          <w:sz w:val="24"/>
          <w:szCs w:val="24"/>
        </w:rPr>
        <w:t xml:space="preserve"> </w:t>
      </w:r>
      <w:r w:rsidR="00CA2573">
        <w:rPr>
          <w:rFonts w:ascii="Times New Roman" w:hAnsi="Times New Roman" w:cs="Times New Roman"/>
          <w:sz w:val="24"/>
          <w:szCs w:val="24"/>
        </w:rPr>
        <w:t>Vote – 6 yeas.</w:t>
      </w:r>
    </w:p>
    <w:p w14:paraId="6245F29C" w14:textId="3EDE690A" w:rsidR="00CA2573" w:rsidRDefault="00CA2573" w:rsidP="00CA257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Eakins, Armlovich, Smith, Varvel, Chaney, Willis</w:t>
      </w:r>
    </w:p>
    <w:p w14:paraId="30792E08" w14:textId="75708C68" w:rsidR="00CA2573" w:rsidRDefault="00CA2573" w:rsidP="00CA2573">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9C76192" w14:textId="70F71E8A" w:rsidR="00CA2573" w:rsidRDefault="00CA2573" w:rsidP="00CA2573">
      <w:pPr>
        <w:pStyle w:val="NoSpacing"/>
        <w:ind w:left="-180" w:firstLine="180"/>
        <w:rPr>
          <w:rFonts w:ascii="Times New Roman" w:hAnsi="Times New Roman" w:cs="Times New Roman"/>
          <w:sz w:val="24"/>
          <w:szCs w:val="24"/>
        </w:rPr>
      </w:pPr>
    </w:p>
    <w:p w14:paraId="02EC8C7F" w14:textId="25372D70" w:rsidR="00D37C5D" w:rsidRDefault="00111615" w:rsidP="00D37C5D">
      <w:pPr>
        <w:pStyle w:val="NoSpacing"/>
        <w:rPr>
          <w:rFonts w:ascii="Times New Roman" w:hAnsi="Times New Roman" w:cs="Times New Roman"/>
          <w:sz w:val="24"/>
          <w:szCs w:val="24"/>
        </w:rPr>
      </w:pPr>
      <w:r>
        <w:rPr>
          <w:rFonts w:ascii="Times New Roman" w:hAnsi="Times New Roman" w:cs="Times New Roman"/>
          <w:bCs/>
          <w:sz w:val="24"/>
          <w:szCs w:val="24"/>
        </w:rPr>
        <w:t>Jamestown Trash</w:t>
      </w:r>
      <w:r w:rsidR="00357DEA">
        <w:rPr>
          <w:rFonts w:ascii="Times New Roman" w:hAnsi="Times New Roman" w:cs="Times New Roman"/>
          <w:bCs/>
          <w:sz w:val="24"/>
          <w:szCs w:val="24"/>
        </w:rPr>
        <w:t xml:space="preserve"> </w:t>
      </w:r>
      <w:r>
        <w:rPr>
          <w:rFonts w:ascii="Times New Roman" w:hAnsi="Times New Roman" w:cs="Times New Roman"/>
          <w:bCs/>
          <w:sz w:val="24"/>
          <w:szCs w:val="24"/>
        </w:rPr>
        <w:t>Bids w</w:t>
      </w:r>
      <w:r w:rsidR="00357DEA">
        <w:rPr>
          <w:rFonts w:ascii="Times New Roman" w:hAnsi="Times New Roman" w:cs="Times New Roman"/>
          <w:bCs/>
          <w:sz w:val="24"/>
          <w:szCs w:val="24"/>
        </w:rPr>
        <w:t>ere</w:t>
      </w:r>
      <w:r>
        <w:rPr>
          <w:rFonts w:ascii="Times New Roman" w:hAnsi="Times New Roman" w:cs="Times New Roman"/>
          <w:bCs/>
          <w:sz w:val="24"/>
          <w:szCs w:val="24"/>
        </w:rPr>
        <w:t xml:space="preserve"> due </w:t>
      </w:r>
      <w:r w:rsidR="00357DEA">
        <w:rPr>
          <w:rFonts w:ascii="Times New Roman" w:hAnsi="Times New Roman" w:cs="Times New Roman"/>
          <w:bCs/>
          <w:sz w:val="24"/>
          <w:szCs w:val="24"/>
        </w:rPr>
        <w:t>by</w:t>
      </w:r>
      <w:r>
        <w:rPr>
          <w:rFonts w:ascii="Times New Roman" w:hAnsi="Times New Roman" w:cs="Times New Roman"/>
          <w:bCs/>
          <w:sz w:val="24"/>
          <w:szCs w:val="24"/>
        </w:rPr>
        <w:t xml:space="preserve"> Monday </w:t>
      </w:r>
      <w:r w:rsidRPr="00357DEA">
        <w:rPr>
          <w:rFonts w:ascii="Times New Roman" w:hAnsi="Times New Roman" w:cs="Times New Roman"/>
          <w:bCs/>
          <w:sz w:val="24"/>
          <w:szCs w:val="24"/>
        </w:rPr>
        <w:t xml:space="preserve">December 1, </w:t>
      </w:r>
      <w:proofErr w:type="gramStart"/>
      <w:r w:rsidRPr="00357DEA">
        <w:rPr>
          <w:rFonts w:ascii="Times New Roman" w:hAnsi="Times New Roman" w:cs="Times New Roman"/>
          <w:bCs/>
          <w:sz w:val="24"/>
          <w:szCs w:val="24"/>
        </w:rPr>
        <w:t>2025</w:t>
      </w:r>
      <w:proofErr w:type="gramEnd"/>
      <w:r w:rsidRPr="00357DEA">
        <w:rPr>
          <w:rFonts w:ascii="Times New Roman" w:hAnsi="Times New Roman" w:cs="Times New Roman"/>
          <w:bCs/>
          <w:sz w:val="24"/>
          <w:szCs w:val="24"/>
        </w:rPr>
        <w:t xml:space="preserve"> at 10:00 a.m. </w:t>
      </w:r>
      <w:r w:rsidR="00D63B1B">
        <w:rPr>
          <w:rFonts w:ascii="Times New Roman" w:hAnsi="Times New Roman" w:cs="Times New Roman"/>
          <w:bCs/>
          <w:sz w:val="24"/>
          <w:szCs w:val="24"/>
        </w:rPr>
        <w:t>O</w:t>
      </w:r>
      <w:r w:rsidRPr="00357DEA">
        <w:rPr>
          <w:rFonts w:ascii="Times New Roman" w:hAnsi="Times New Roman" w:cs="Times New Roman"/>
          <w:bCs/>
          <w:sz w:val="24"/>
          <w:szCs w:val="24"/>
        </w:rPr>
        <w:t xml:space="preserve">ne bid </w:t>
      </w:r>
      <w:r w:rsidR="00D63B1B">
        <w:rPr>
          <w:rFonts w:ascii="Times New Roman" w:hAnsi="Times New Roman" w:cs="Times New Roman"/>
          <w:bCs/>
          <w:sz w:val="24"/>
          <w:szCs w:val="24"/>
        </w:rPr>
        <w:t xml:space="preserve">was received </w:t>
      </w:r>
      <w:r w:rsidRPr="00357DEA">
        <w:rPr>
          <w:rFonts w:ascii="Times New Roman" w:hAnsi="Times New Roman" w:cs="Times New Roman"/>
          <w:bCs/>
          <w:sz w:val="24"/>
          <w:szCs w:val="24"/>
        </w:rPr>
        <w:t xml:space="preserve">from </w:t>
      </w:r>
      <w:r w:rsidR="000703AA" w:rsidRPr="00357DEA">
        <w:rPr>
          <w:rFonts w:ascii="Times New Roman" w:hAnsi="Times New Roman" w:cs="Times New Roman"/>
          <w:bCs/>
          <w:sz w:val="24"/>
          <w:szCs w:val="24"/>
        </w:rPr>
        <w:t>Rumpke</w:t>
      </w:r>
      <w:r w:rsidRPr="00357DEA">
        <w:rPr>
          <w:rFonts w:ascii="Times New Roman" w:hAnsi="Times New Roman" w:cs="Times New Roman"/>
          <w:bCs/>
          <w:sz w:val="24"/>
          <w:szCs w:val="24"/>
        </w:rPr>
        <w:t xml:space="preserve">. Mayor Crosswhite and Council opened </w:t>
      </w:r>
      <w:r w:rsidR="00F02F1D">
        <w:rPr>
          <w:rFonts w:ascii="Times New Roman" w:hAnsi="Times New Roman" w:cs="Times New Roman"/>
          <w:bCs/>
          <w:sz w:val="24"/>
          <w:szCs w:val="24"/>
        </w:rPr>
        <w:t xml:space="preserve">the </w:t>
      </w:r>
      <w:r w:rsidRPr="00357DEA">
        <w:rPr>
          <w:rFonts w:ascii="Times New Roman" w:hAnsi="Times New Roman" w:cs="Times New Roman"/>
          <w:bCs/>
          <w:sz w:val="24"/>
          <w:szCs w:val="24"/>
        </w:rPr>
        <w:t xml:space="preserve">sealed bid and discussed </w:t>
      </w:r>
      <w:r w:rsidR="00D63B1B">
        <w:rPr>
          <w:rFonts w:ascii="Times New Roman" w:hAnsi="Times New Roman" w:cs="Times New Roman"/>
          <w:bCs/>
          <w:sz w:val="24"/>
          <w:szCs w:val="24"/>
        </w:rPr>
        <w:t xml:space="preserve">the </w:t>
      </w:r>
      <w:r w:rsidRPr="00357DEA">
        <w:rPr>
          <w:rFonts w:ascii="Times New Roman" w:hAnsi="Times New Roman" w:cs="Times New Roman"/>
          <w:bCs/>
          <w:sz w:val="24"/>
          <w:szCs w:val="24"/>
        </w:rPr>
        <w:t>terms of the bid that was submitted</w:t>
      </w:r>
      <w:r>
        <w:rPr>
          <w:rFonts w:ascii="Times New Roman" w:hAnsi="Times New Roman" w:cs="Times New Roman"/>
          <w:bCs/>
          <w:sz w:val="24"/>
          <w:szCs w:val="24"/>
        </w:rPr>
        <w:t xml:space="preserve">. </w:t>
      </w:r>
      <w:r w:rsidR="00D37C5D" w:rsidRPr="00D37C5D">
        <w:rPr>
          <w:rFonts w:ascii="Times New Roman" w:hAnsi="Times New Roman" w:cs="Times New Roman"/>
          <w:sz w:val="24"/>
          <w:szCs w:val="24"/>
        </w:rPr>
        <w:t>Chanda Rohrer</w:t>
      </w:r>
      <w:r w:rsidR="00C35E91">
        <w:rPr>
          <w:rFonts w:ascii="Times New Roman" w:hAnsi="Times New Roman" w:cs="Times New Roman"/>
          <w:sz w:val="24"/>
          <w:szCs w:val="24"/>
        </w:rPr>
        <w:t xml:space="preserve"> and Shawn Cobb with Rumpke were present to answer any questions. </w:t>
      </w:r>
      <w:r w:rsidR="00DA478D">
        <w:rPr>
          <w:rFonts w:ascii="Times New Roman" w:hAnsi="Times New Roman" w:cs="Times New Roman"/>
          <w:sz w:val="24"/>
          <w:szCs w:val="24"/>
        </w:rPr>
        <w:t>T</w:t>
      </w:r>
      <w:r w:rsidR="00C35E91">
        <w:rPr>
          <w:rFonts w:ascii="Times New Roman" w:hAnsi="Times New Roman" w:cs="Times New Roman"/>
          <w:sz w:val="24"/>
          <w:szCs w:val="24"/>
        </w:rPr>
        <w:t xml:space="preserve">he bid </w:t>
      </w:r>
      <w:r w:rsidR="00DA478D">
        <w:rPr>
          <w:rFonts w:ascii="Times New Roman" w:hAnsi="Times New Roman" w:cs="Times New Roman"/>
          <w:sz w:val="24"/>
          <w:szCs w:val="24"/>
        </w:rPr>
        <w:t>document will</w:t>
      </w:r>
      <w:r w:rsidR="00C35E91">
        <w:rPr>
          <w:rFonts w:ascii="Times New Roman" w:hAnsi="Times New Roman" w:cs="Times New Roman"/>
          <w:sz w:val="24"/>
          <w:szCs w:val="24"/>
        </w:rPr>
        <w:t xml:space="preserve"> be emailed </w:t>
      </w:r>
      <w:r w:rsidR="00DA478D">
        <w:rPr>
          <w:rFonts w:ascii="Times New Roman" w:hAnsi="Times New Roman" w:cs="Times New Roman"/>
          <w:sz w:val="24"/>
          <w:szCs w:val="24"/>
        </w:rPr>
        <w:t xml:space="preserve">to the council members </w:t>
      </w:r>
      <w:r w:rsidR="00C35E91">
        <w:rPr>
          <w:rFonts w:ascii="Times New Roman" w:hAnsi="Times New Roman" w:cs="Times New Roman"/>
          <w:sz w:val="24"/>
          <w:szCs w:val="24"/>
        </w:rPr>
        <w:t>for review. Item was tabled to give Council time to read through the entire bid</w:t>
      </w:r>
      <w:r w:rsidR="00DA478D">
        <w:rPr>
          <w:rFonts w:ascii="Times New Roman" w:hAnsi="Times New Roman" w:cs="Times New Roman"/>
          <w:sz w:val="24"/>
          <w:szCs w:val="24"/>
        </w:rPr>
        <w:t xml:space="preserve"> document</w:t>
      </w:r>
      <w:r w:rsidR="00C35E91">
        <w:rPr>
          <w:rFonts w:ascii="Times New Roman" w:hAnsi="Times New Roman" w:cs="Times New Roman"/>
          <w:sz w:val="24"/>
          <w:szCs w:val="24"/>
        </w:rPr>
        <w:t>.</w:t>
      </w:r>
    </w:p>
    <w:p w14:paraId="6ED2B1A7" w14:textId="77777777" w:rsidR="00E538CF" w:rsidRDefault="00E538CF" w:rsidP="00D37C5D">
      <w:pPr>
        <w:pStyle w:val="NoSpacing"/>
        <w:rPr>
          <w:rFonts w:ascii="Times New Roman" w:hAnsi="Times New Roman" w:cs="Times New Roman"/>
          <w:sz w:val="24"/>
          <w:szCs w:val="24"/>
        </w:rPr>
      </w:pPr>
    </w:p>
    <w:p w14:paraId="3C699ED8" w14:textId="35E8219D" w:rsidR="00E538CF" w:rsidRPr="00D37C5D" w:rsidRDefault="00E538CF" w:rsidP="00D37C5D">
      <w:pPr>
        <w:pStyle w:val="NoSpacing"/>
        <w:rPr>
          <w:rFonts w:ascii="Times New Roman" w:hAnsi="Times New Roman" w:cs="Times New Roman"/>
          <w:b/>
          <w:bCs/>
          <w:sz w:val="24"/>
          <w:szCs w:val="24"/>
        </w:rPr>
      </w:pPr>
      <w:r>
        <w:rPr>
          <w:rFonts w:ascii="Times New Roman" w:hAnsi="Times New Roman" w:cs="Times New Roman"/>
          <w:sz w:val="24"/>
          <w:szCs w:val="24"/>
        </w:rPr>
        <w:t>Mayor Crosswhite was contacted by Greentree Estate</w:t>
      </w:r>
      <w:r w:rsidR="00A86AEB">
        <w:rPr>
          <w:rFonts w:ascii="Times New Roman" w:hAnsi="Times New Roman" w:cs="Times New Roman"/>
          <w:sz w:val="24"/>
          <w:szCs w:val="24"/>
        </w:rPr>
        <w:t>s</w:t>
      </w:r>
      <w:r>
        <w:rPr>
          <w:rFonts w:ascii="Times New Roman" w:hAnsi="Times New Roman" w:cs="Times New Roman"/>
          <w:sz w:val="24"/>
          <w:szCs w:val="24"/>
        </w:rPr>
        <w:t xml:space="preserve"> Condo Association about a </w:t>
      </w:r>
      <w:proofErr w:type="gramStart"/>
      <w:r w:rsidR="00D63B1B">
        <w:rPr>
          <w:rFonts w:ascii="Times New Roman" w:hAnsi="Times New Roman" w:cs="Times New Roman"/>
          <w:sz w:val="24"/>
          <w:szCs w:val="24"/>
        </w:rPr>
        <w:t>street</w:t>
      </w:r>
      <w:r w:rsidR="000E6DCD">
        <w:rPr>
          <w:rFonts w:ascii="Times New Roman" w:hAnsi="Times New Roman" w:cs="Times New Roman"/>
          <w:sz w:val="24"/>
          <w:szCs w:val="24"/>
        </w:rPr>
        <w:t xml:space="preserve"> </w:t>
      </w:r>
      <w:r w:rsidR="00D63B1B">
        <w:rPr>
          <w:rFonts w:ascii="Times New Roman" w:hAnsi="Times New Roman" w:cs="Times New Roman"/>
          <w:sz w:val="24"/>
          <w:szCs w:val="24"/>
        </w:rPr>
        <w:t>light</w:t>
      </w:r>
      <w:proofErr w:type="gramEnd"/>
      <w:r>
        <w:rPr>
          <w:rFonts w:ascii="Times New Roman" w:hAnsi="Times New Roman" w:cs="Times New Roman"/>
          <w:sz w:val="24"/>
          <w:szCs w:val="24"/>
        </w:rPr>
        <w:t xml:space="preserve"> they have had out for </w:t>
      </w:r>
      <w:r w:rsidR="00DA478D">
        <w:rPr>
          <w:rFonts w:ascii="Times New Roman" w:hAnsi="Times New Roman" w:cs="Times New Roman"/>
          <w:sz w:val="24"/>
          <w:szCs w:val="24"/>
        </w:rPr>
        <w:t>several</w:t>
      </w:r>
      <w:r>
        <w:rPr>
          <w:rFonts w:ascii="Times New Roman" w:hAnsi="Times New Roman" w:cs="Times New Roman"/>
          <w:sz w:val="24"/>
          <w:szCs w:val="24"/>
        </w:rPr>
        <w:t xml:space="preserve"> years. </w:t>
      </w:r>
      <w:r w:rsidR="00DA478D">
        <w:rPr>
          <w:rFonts w:ascii="Times New Roman" w:hAnsi="Times New Roman" w:cs="Times New Roman"/>
          <w:sz w:val="24"/>
          <w:szCs w:val="24"/>
        </w:rPr>
        <w:t>An estimate of $2,350.00 was received to fix the light. The condo association would allow for an easement for the repair. Discussion proceeded as to who is responsible for repairs and the private property sign. Item was table</w:t>
      </w:r>
      <w:r w:rsidR="000E6DCD">
        <w:rPr>
          <w:rFonts w:ascii="Times New Roman" w:hAnsi="Times New Roman" w:cs="Times New Roman"/>
          <w:sz w:val="24"/>
          <w:szCs w:val="24"/>
        </w:rPr>
        <w:t>d</w:t>
      </w:r>
      <w:r w:rsidR="00DA478D">
        <w:rPr>
          <w:rFonts w:ascii="Times New Roman" w:hAnsi="Times New Roman" w:cs="Times New Roman"/>
          <w:sz w:val="24"/>
          <w:szCs w:val="24"/>
        </w:rPr>
        <w:t xml:space="preserve"> to allow time to research who would be responsible for repairs.</w:t>
      </w:r>
    </w:p>
    <w:p w14:paraId="1521E433" w14:textId="47D68FD2" w:rsidR="00E04400" w:rsidRPr="00111615" w:rsidRDefault="00E04400" w:rsidP="00111615">
      <w:pPr>
        <w:pStyle w:val="NoSpacing"/>
        <w:rPr>
          <w:rFonts w:ascii="Times New Roman" w:hAnsi="Times New Roman" w:cs="Times New Roman"/>
          <w:bCs/>
          <w:sz w:val="24"/>
          <w:szCs w:val="24"/>
        </w:rPr>
      </w:pPr>
    </w:p>
    <w:p w14:paraId="0E55C66A" w14:textId="77777777" w:rsidR="00D53986" w:rsidRPr="00F27017" w:rsidRDefault="00D53986" w:rsidP="00D53986">
      <w:pPr>
        <w:pStyle w:val="NoSpacing"/>
        <w:rPr>
          <w:rFonts w:ascii="Times New Roman" w:hAnsi="Times New Roman" w:cs="Times New Roman"/>
          <w:sz w:val="24"/>
          <w:szCs w:val="24"/>
        </w:rPr>
      </w:pPr>
      <w:r>
        <w:rPr>
          <w:rFonts w:ascii="Times New Roman" w:hAnsi="Times New Roman" w:cs="Times New Roman"/>
          <w:b/>
          <w:bCs/>
          <w:sz w:val="24"/>
          <w:szCs w:val="24"/>
        </w:rPr>
        <w:t>RECOGNITION OF GUESTS</w:t>
      </w:r>
    </w:p>
    <w:p w14:paraId="3EBE9E29" w14:textId="51B1569F" w:rsidR="009260CB" w:rsidRDefault="00D53986" w:rsidP="000E6DCD">
      <w:pPr>
        <w:pStyle w:val="NoSpacing"/>
        <w:ind w:hanging="81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Paul Gregor updated council on</w:t>
      </w:r>
      <w:r w:rsidR="00111615">
        <w:rPr>
          <w:rFonts w:ascii="Times New Roman" w:hAnsi="Times New Roman" w:cs="Times New Roman"/>
          <w:sz w:val="24"/>
          <w:szCs w:val="24"/>
        </w:rPr>
        <w:t xml:space="preserve"> </w:t>
      </w:r>
      <w:r>
        <w:rPr>
          <w:rFonts w:ascii="Times New Roman" w:hAnsi="Times New Roman" w:cs="Times New Roman"/>
          <w:sz w:val="24"/>
          <w:szCs w:val="24"/>
        </w:rPr>
        <w:t>upcoming events</w:t>
      </w:r>
      <w:r w:rsidR="000E2685">
        <w:rPr>
          <w:rFonts w:ascii="Times New Roman" w:hAnsi="Times New Roman" w:cs="Times New Roman"/>
          <w:sz w:val="24"/>
          <w:szCs w:val="24"/>
        </w:rPr>
        <w:t xml:space="preserve"> at the</w:t>
      </w:r>
      <w:r w:rsidR="0090553F">
        <w:rPr>
          <w:rFonts w:ascii="Times New Roman" w:hAnsi="Times New Roman" w:cs="Times New Roman"/>
          <w:sz w:val="24"/>
          <w:szCs w:val="24"/>
        </w:rPr>
        <w:t xml:space="preserve"> </w:t>
      </w:r>
      <w:r w:rsidR="009B7DEF">
        <w:rPr>
          <w:rFonts w:ascii="Times New Roman" w:hAnsi="Times New Roman" w:cs="Times New Roman"/>
          <w:sz w:val="24"/>
          <w:szCs w:val="24"/>
        </w:rPr>
        <w:t>library</w:t>
      </w:r>
      <w:r w:rsidR="0090553F">
        <w:rPr>
          <w:rFonts w:ascii="Times New Roman" w:hAnsi="Times New Roman" w:cs="Times New Roman"/>
          <w:sz w:val="24"/>
          <w:szCs w:val="24"/>
        </w:rPr>
        <w:t xml:space="preserve"> including</w:t>
      </w:r>
      <w:r w:rsidR="00236643">
        <w:rPr>
          <w:rFonts w:ascii="Times New Roman" w:hAnsi="Times New Roman" w:cs="Times New Roman"/>
          <w:sz w:val="24"/>
          <w:szCs w:val="24"/>
        </w:rPr>
        <w:t xml:space="preserve"> their Christmas Open House on December 13</w:t>
      </w:r>
      <w:r w:rsidR="00236643" w:rsidRPr="00236643">
        <w:rPr>
          <w:rFonts w:ascii="Times New Roman" w:hAnsi="Times New Roman" w:cs="Times New Roman"/>
          <w:sz w:val="24"/>
          <w:szCs w:val="24"/>
          <w:vertAlign w:val="superscript"/>
        </w:rPr>
        <w:t>th</w:t>
      </w:r>
      <w:r w:rsidR="00236643">
        <w:rPr>
          <w:rFonts w:ascii="Times New Roman" w:hAnsi="Times New Roman" w:cs="Times New Roman"/>
          <w:sz w:val="24"/>
          <w:szCs w:val="24"/>
        </w:rPr>
        <w:t xml:space="preserve"> with live reindeer from 2-4 p.m.</w:t>
      </w:r>
      <w:r w:rsidR="009B7DEF">
        <w:rPr>
          <w:rFonts w:ascii="Times New Roman" w:hAnsi="Times New Roman" w:cs="Times New Roman"/>
          <w:sz w:val="24"/>
          <w:szCs w:val="24"/>
        </w:rPr>
        <w:t xml:space="preserve"> They are restocking the food pantry out front and bringing inside any items that might freeze. Fiber Care </w:t>
      </w:r>
      <w:r w:rsidR="009A1BAD">
        <w:rPr>
          <w:rFonts w:ascii="Times New Roman" w:hAnsi="Times New Roman" w:cs="Times New Roman"/>
          <w:sz w:val="24"/>
          <w:szCs w:val="24"/>
        </w:rPr>
        <w:t>will be</w:t>
      </w:r>
      <w:r w:rsidR="009B7DEF">
        <w:rPr>
          <w:rFonts w:ascii="Times New Roman" w:hAnsi="Times New Roman" w:cs="Times New Roman"/>
          <w:sz w:val="24"/>
          <w:szCs w:val="24"/>
        </w:rPr>
        <w:t xml:space="preserve"> clean</w:t>
      </w:r>
      <w:r w:rsidR="009A1BAD">
        <w:rPr>
          <w:rFonts w:ascii="Times New Roman" w:hAnsi="Times New Roman" w:cs="Times New Roman"/>
          <w:sz w:val="24"/>
          <w:szCs w:val="24"/>
        </w:rPr>
        <w:t>ing</w:t>
      </w:r>
      <w:r w:rsidR="009B7DEF">
        <w:rPr>
          <w:rFonts w:ascii="Times New Roman" w:hAnsi="Times New Roman" w:cs="Times New Roman"/>
          <w:sz w:val="24"/>
          <w:szCs w:val="24"/>
        </w:rPr>
        <w:t xml:space="preserve"> </w:t>
      </w:r>
      <w:r w:rsidR="000E6DCD">
        <w:rPr>
          <w:rFonts w:ascii="Times New Roman" w:hAnsi="Times New Roman" w:cs="Times New Roman"/>
          <w:sz w:val="24"/>
          <w:szCs w:val="24"/>
        </w:rPr>
        <w:t xml:space="preserve">the </w:t>
      </w:r>
      <w:r w:rsidR="009B7DEF">
        <w:rPr>
          <w:rFonts w:ascii="Times New Roman" w:hAnsi="Times New Roman" w:cs="Times New Roman"/>
          <w:sz w:val="24"/>
          <w:szCs w:val="24"/>
        </w:rPr>
        <w:t>carpet.</w:t>
      </w:r>
      <w:r w:rsidR="009260CB">
        <w:rPr>
          <w:rFonts w:ascii="Times New Roman" w:hAnsi="Times New Roman" w:cs="Times New Roman"/>
          <w:sz w:val="24"/>
          <w:szCs w:val="24"/>
        </w:rPr>
        <w:t xml:space="preserve"> </w:t>
      </w:r>
    </w:p>
    <w:p w14:paraId="5CCB0D8F" w14:textId="58831217" w:rsidR="000E2685" w:rsidRDefault="000E2685" w:rsidP="00D53986">
      <w:pPr>
        <w:pStyle w:val="NoSpacing"/>
        <w:ind w:hanging="810"/>
        <w:rPr>
          <w:rFonts w:ascii="Times New Roman" w:hAnsi="Times New Roman" w:cs="Times New Roman"/>
          <w:sz w:val="24"/>
          <w:szCs w:val="24"/>
        </w:rPr>
      </w:pPr>
    </w:p>
    <w:bookmarkEnd w:id="2"/>
    <w:bookmarkEnd w:id="3"/>
    <w:bookmarkEnd w:id="4"/>
    <w:p w14:paraId="0BE467C6" w14:textId="2B3B4414"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801FFC">
        <w:rPr>
          <w:rFonts w:ascii="Times New Roman" w:hAnsi="Times New Roman" w:cs="Times New Roman"/>
          <w:sz w:val="24"/>
          <w:szCs w:val="24"/>
        </w:rPr>
        <w:t>7:</w:t>
      </w:r>
      <w:r w:rsidR="009B7DEF">
        <w:rPr>
          <w:rFonts w:ascii="Times New Roman" w:hAnsi="Times New Roman" w:cs="Times New Roman"/>
          <w:sz w:val="24"/>
          <w:szCs w:val="24"/>
        </w:rPr>
        <w:t>42</w:t>
      </w:r>
      <w:r w:rsidR="00E0773E">
        <w:rPr>
          <w:rFonts w:ascii="Times New Roman" w:hAnsi="Times New Roman" w:cs="Times New Roman"/>
          <w:sz w:val="24"/>
          <w:szCs w:val="24"/>
        </w:rPr>
        <w:t xml:space="preserve"> </w:t>
      </w:r>
      <w:r>
        <w:rPr>
          <w:rFonts w:ascii="Times New Roman" w:hAnsi="Times New Roman" w:cs="Times New Roman"/>
          <w:sz w:val="24"/>
          <w:szCs w:val="24"/>
        </w:rPr>
        <w:t>p.m.</w:t>
      </w:r>
    </w:p>
    <w:p w14:paraId="36660177" w14:textId="77777777" w:rsidR="009A4F8B" w:rsidRPr="000E377A" w:rsidRDefault="009A4F8B" w:rsidP="000011E1">
      <w:pPr>
        <w:pStyle w:val="NoSpacing"/>
        <w:rPr>
          <w:rFonts w:ascii="Times New Roman" w:hAnsi="Times New Roman" w:cs="Times New Roman"/>
          <w:sz w:val="24"/>
          <w:szCs w:val="24"/>
        </w:rPr>
      </w:pPr>
    </w:p>
    <w:p w14:paraId="2642A307" w14:textId="1A0CEB5F" w:rsidR="00DE5EB8" w:rsidRDefault="000D5F4F" w:rsidP="009260CB">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A965A1">
        <w:rPr>
          <w:rFonts w:ascii="Times New Roman" w:hAnsi="Times New Roman" w:cs="Times New Roman"/>
          <w:sz w:val="24"/>
          <w:szCs w:val="24"/>
        </w:rPr>
        <w:t>Annie/Elizabeth Varvel</w:t>
      </w:r>
      <w:r w:rsidR="00355881">
        <w:rPr>
          <w:rFonts w:ascii="Times New Roman" w:hAnsi="Times New Roman" w:cs="Times New Roman"/>
          <w:sz w:val="24"/>
          <w:szCs w:val="24"/>
        </w:rPr>
        <w:t xml:space="preserve">, </w:t>
      </w:r>
      <w:r w:rsidR="002F16AC">
        <w:rPr>
          <w:rFonts w:ascii="Times New Roman" w:hAnsi="Times New Roman" w:cs="Times New Roman"/>
          <w:sz w:val="24"/>
          <w:szCs w:val="24"/>
        </w:rPr>
        <w:t xml:space="preserve">Annetta Crosswhite, </w:t>
      </w:r>
      <w:r w:rsidR="00A965A1">
        <w:rPr>
          <w:rFonts w:ascii="Times New Roman" w:hAnsi="Times New Roman" w:cs="Times New Roman"/>
          <w:sz w:val="24"/>
          <w:szCs w:val="24"/>
        </w:rPr>
        <w:t>Mark Blosser,</w:t>
      </w:r>
      <w:r w:rsidR="00F276D3">
        <w:rPr>
          <w:rFonts w:ascii="Times New Roman" w:hAnsi="Times New Roman" w:cs="Times New Roman"/>
          <w:sz w:val="24"/>
          <w:szCs w:val="24"/>
        </w:rPr>
        <w:t xml:space="preserve"> </w:t>
      </w:r>
      <w:r w:rsidR="009B7DEF">
        <w:rPr>
          <w:rFonts w:ascii="Times New Roman" w:hAnsi="Times New Roman" w:cs="Times New Roman"/>
          <w:sz w:val="24"/>
          <w:szCs w:val="24"/>
        </w:rPr>
        <w:t xml:space="preserve">Bob Frost, Denny Stoddard, Karen Heifner, </w:t>
      </w:r>
      <w:r w:rsidR="00A965A1">
        <w:rPr>
          <w:rFonts w:ascii="Times New Roman" w:hAnsi="Times New Roman" w:cs="Times New Roman"/>
          <w:sz w:val="24"/>
          <w:szCs w:val="24"/>
        </w:rPr>
        <w:t>Kenny Lawson</w:t>
      </w:r>
      <w:r w:rsidR="00801FFC">
        <w:rPr>
          <w:rFonts w:ascii="Times New Roman" w:hAnsi="Times New Roman" w:cs="Times New Roman"/>
          <w:sz w:val="24"/>
          <w:szCs w:val="24"/>
        </w:rPr>
        <w:t xml:space="preserve">, </w:t>
      </w:r>
      <w:r w:rsidR="0088536A">
        <w:rPr>
          <w:rFonts w:ascii="Times New Roman" w:hAnsi="Times New Roman" w:cs="Times New Roman"/>
          <w:sz w:val="24"/>
          <w:szCs w:val="24"/>
        </w:rPr>
        <w:t xml:space="preserve">Simon/Linda </w:t>
      </w:r>
      <w:r w:rsidR="00801FFC">
        <w:rPr>
          <w:rFonts w:ascii="Times New Roman" w:hAnsi="Times New Roman" w:cs="Times New Roman"/>
          <w:sz w:val="24"/>
          <w:szCs w:val="24"/>
        </w:rPr>
        <w:t>Davis</w:t>
      </w:r>
      <w:r w:rsidR="0088536A">
        <w:rPr>
          <w:rFonts w:ascii="Times New Roman" w:hAnsi="Times New Roman" w:cs="Times New Roman"/>
          <w:sz w:val="24"/>
          <w:szCs w:val="24"/>
        </w:rPr>
        <w:t xml:space="preserve">, </w:t>
      </w:r>
      <w:r w:rsidR="002F16AC">
        <w:rPr>
          <w:rFonts w:ascii="Times New Roman" w:hAnsi="Times New Roman" w:cs="Times New Roman"/>
          <w:sz w:val="24"/>
          <w:szCs w:val="24"/>
        </w:rPr>
        <w:t xml:space="preserve">Paul Gregor, and Chief </w:t>
      </w:r>
      <w:r w:rsidR="00774533">
        <w:rPr>
          <w:rFonts w:ascii="Times New Roman" w:hAnsi="Times New Roman" w:cs="Times New Roman"/>
          <w:sz w:val="24"/>
          <w:szCs w:val="24"/>
        </w:rPr>
        <w:t xml:space="preserve">Brian </w:t>
      </w:r>
      <w:r w:rsidR="002F16AC">
        <w:rPr>
          <w:rFonts w:ascii="Times New Roman" w:hAnsi="Times New Roman" w:cs="Times New Roman"/>
          <w:sz w:val="24"/>
          <w:szCs w:val="24"/>
        </w:rPr>
        <w:t>Noah</w:t>
      </w:r>
      <w:r w:rsidR="009B7DEF">
        <w:rPr>
          <w:rFonts w:ascii="Times New Roman" w:hAnsi="Times New Roman" w:cs="Times New Roman"/>
          <w:sz w:val="24"/>
          <w:szCs w:val="24"/>
        </w:rPr>
        <w:t>.</w:t>
      </w:r>
    </w:p>
    <w:sectPr w:rsidR="00DE5EB8" w:rsidSect="00E651E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BECEB" w14:textId="77777777" w:rsidR="005D58B2" w:rsidRDefault="005D58B2" w:rsidP="00436998">
      <w:pPr>
        <w:spacing w:after="0" w:line="240" w:lineRule="auto"/>
      </w:pPr>
      <w:r>
        <w:separator/>
      </w:r>
    </w:p>
  </w:endnote>
  <w:endnote w:type="continuationSeparator" w:id="0">
    <w:p w14:paraId="4471646A" w14:textId="77777777" w:rsidR="005D58B2" w:rsidRDefault="005D58B2"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F8F0C" w14:textId="77777777" w:rsidR="005D58B2" w:rsidRDefault="005D58B2" w:rsidP="00436998">
      <w:pPr>
        <w:spacing w:after="0" w:line="240" w:lineRule="auto"/>
      </w:pPr>
      <w:r>
        <w:separator/>
      </w:r>
    </w:p>
  </w:footnote>
  <w:footnote w:type="continuationSeparator" w:id="0">
    <w:p w14:paraId="70CBF39B" w14:textId="77777777" w:rsidR="005D58B2" w:rsidRDefault="005D58B2"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2DA1F" w14:textId="7EBE3FDA" w:rsidR="0060625F" w:rsidRPr="008B7123" w:rsidRDefault="0060625F" w:rsidP="0060625F">
    <w:pPr>
      <w:pStyle w:val="Header"/>
      <w:rPr>
        <w:rFonts w:ascii="Times New Roman" w:hAnsi="Times New Roman" w:cs="Times New Roman"/>
        <w:sz w:val="24"/>
        <w:szCs w:val="24"/>
      </w:rPr>
    </w:pPr>
    <w:r>
      <w:ptab w:relativeTo="margin" w:alignment="center" w:leader="none"/>
    </w:r>
    <w:r>
      <w:t xml:space="preserve">                                             </w:t>
    </w:r>
    <w:r w:rsidRPr="008B7123">
      <w:rPr>
        <w:rFonts w:ascii="Times New Roman" w:hAnsi="Times New Roman" w:cs="Times New Roman"/>
        <w:sz w:val="24"/>
        <w:szCs w:val="24"/>
      </w:rPr>
      <w:t xml:space="preserve">RECORD OF PROCEEDINGS                          </w:t>
    </w:r>
    <w:r>
      <w:rPr>
        <w:rFonts w:ascii="Times New Roman" w:hAnsi="Times New Roman" w:cs="Times New Roman"/>
        <w:sz w:val="24"/>
        <w:szCs w:val="24"/>
      </w:rPr>
      <w:t>December 1</w:t>
    </w:r>
    <w:r w:rsidRPr="008B7123">
      <w:rPr>
        <w:rFonts w:ascii="Times New Roman" w:hAnsi="Times New Roman" w:cs="Times New Roman"/>
        <w:sz w:val="24"/>
        <w:szCs w:val="24"/>
      </w:rPr>
      <w:t>, 2025</w:t>
    </w:r>
  </w:p>
  <w:p w14:paraId="4D948BFE" w14:textId="07769ED2" w:rsidR="009B7AA4" w:rsidRDefault="009B7AA4" w:rsidP="00563061">
    <w:pPr>
      <w:pStyle w:val="Header"/>
      <w:tabs>
        <w:tab w:val="left" w:pos="63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0BD"/>
    <w:rsid w:val="000041AF"/>
    <w:rsid w:val="00004EFA"/>
    <w:rsid w:val="00006453"/>
    <w:rsid w:val="00006B65"/>
    <w:rsid w:val="00013063"/>
    <w:rsid w:val="00013211"/>
    <w:rsid w:val="00014197"/>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47F8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5590"/>
    <w:rsid w:val="00066FF3"/>
    <w:rsid w:val="00067F01"/>
    <w:rsid w:val="000703AA"/>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5A5"/>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B7E7F"/>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5CE"/>
    <w:rsid w:val="000E59C3"/>
    <w:rsid w:val="000E5E40"/>
    <w:rsid w:val="000E60D1"/>
    <w:rsid w:val="000E6ABC"/>
    <w:rsid w:val="000E6DCD"/>
    <w:rsid w:val="000E74F8"/>
    <w:rsid w:val="000F0D74"/>
    <w:rsid w:val="000F11FC"/>
    <w:rsid w:val="000F1231"/>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6739"/>
    <w:rsid w:val="001071DD"/>
    <w:rsid w:val="00110C67"/>
    <w:rsid w:val="00111615"/>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85B"/>
    <w:rsid w:val="00127C31"/>
    <w:rsid w:val="00131A7F"/>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5C8D"/>
    <w:rsid w:val="00146918"/>
    <w:rsid w:val="00146F82"/>
    <w:rsid w:val="00150111"/>
    <w:rsid w:val="00150C86"/>
    <w:rsid w:val="00151477"/>
    <w:rsid w:val="00152782"/>
    <w:rsid w:val="001528FF"/>
    <w:rsid w:val="00152C0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AF"/>
    <w:rsid w:val="001734C9"/>
    <w:rsid w:val="00174409"/>
    <w:rsid w:val="00175902"/>
    <w:rsid w:val="00176097"/>
    <w:rsid w:val="001763ED"/>
    <w:rsid w:val="00176606"/>
    <w:rsid w:val="00176E7E"/>
    <w:rsid w:val="001771A3"/>
    <w:rsid w:val="001806E8"/>
    <w:rsid w:val="001810B6"/>
    <w:rsid w:val="00183CE0"/>
    <w:rsid w:val="00183E61"/>
    <w:rsid w:val="0018412B"/>
    <w:rsid w:val="00184916"/>
    <w:rsid w:val="0018500D"/>
    <w:rsid w:val="0018527C"/>
    <w:rsid w:val="00187826"/>
    <w:rsid w:val="00187F09"/>
    <w:rsid w:val="00190BEB"/>
    <w:rsid w:val="00191B98"/>
    <w:rsid w:val="00192489"/>
    <w:rsid w:val="00194D05"/>
    <w:rsid w:val="001956E2"/>
    <w:rsid w:val="00196855"/>
    <w:rsid w:val="001A0888"/>
    <w:rsid w:val="001A0E1A"/>
    <w:rsid w:val="001A1D98"/>
    <w:rsid w:val="001A1F05"/>
    <w:rsid w:val="001A2595"/>
    <w:rsid w:val="001A6090"/>
    <w:rsid w:val="001A6404"/>
    <w:rsid w:val="001A6B35"/>
    <w:rsid w:val="001B187B"/>
    <w:rsid w:val="001B1D34"/>
    <w:rsid w:val="001B1DB7"/>
    <w:rsid w:val="001B1DC2"/>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CA1"/>
    <w:rsid w:val="001C40E4"/>
    <w:rsid w:val="001C4474"/>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BAF"/>
    <w:rsid w:val="001F7CC8"/>
    <w:rsid w:val="00201AC2"/>
    <w:rsid w:val="00202204"/>
    <w:rsid w:val="002030D3"/>
    <w:rsid w:val="00203BA3"/>
    <w:rsid w:val="002040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30287"/>
    <w:rsid w:val="0023044E"/>
    <w:rsid w:val="002309CC"/>
    <w:rsid w:val="00231B89"/>
    <w:rsid w:val="002323A0"/>
    <w:rsid w:val="00232C3D"/>
    <w:rsid w:val="00232DF7"/>
    <w:rsid w:val="002330B0"/>
    <w:rsid w:val="00233E79"/>
    <w:rsid w:val="00234321"/>
    <w:rsid w:val="002346DD"/>
    <w:rsid w:val="00234899"/>
    <w:rsid w:val="00236643"/>
    <w:rsid w:val="00240779"/>
    <w:rsid w:val="00243126"/>
    <w:rsid w:val="00244961"/>
    <w:rsid w:val="00245CF6"/>
    <w:rsid w:val="00246002"/>
    <w:rsid w:val="00246766"/>
    <w:rsid w:val="00252D8C"/>
    <w:rsid w:val="002532EF"/>
    <w:rsid w:val="00253B82"/>
    <w:rsid w:val="0025499B"/>
    <w:rsid w:val="00254DCB"/>
    <w:rsid w:val="00256A5E"/>
    <w:rsid w:val="00260BB8"/>
    <w:rsid w:val="00260FD7"/>
    <w:rsid w:val="0026170C"/>
    <w:rsid w:val="00262A0A"/>
    <w:rsid w:val="00264D87"/>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5D5B"/>
    <w:rsid w:val="0029637A"/>
    <w:rsid w:val="00296D0A"/>
    <w:rsid w:val="002A0C39"/>
    <w:rsid w:val="002A21C1"/>
    <w:rsid w:val="002A2BCE"/>
    <w:rsid w:val="002A432A"/>
    <w:rsid w:val="002A6655"/>
    <w:rsid w:val="002A6855"/>
    <w:rsid w:val="002A6F30"/>
    <w:rsid w:val="002A6F39"/>
    <w:rsid w:val="002B02FE"/>
    <w:rsid w:val="002B25FE"/>
    <w:rsid w:val="002B2611"/>
    <w:rsid w:val="002B3387"/>
    <w:rsid w:val="002B3DE2"/>
    <w:rsid w:val="002B54BA"/>
    <w:rsid w:val="002B6B39"/>
    <w:rsid w:val="002B7CD0"/>
    <w:rsid w:val="002C0E4D"/>
    <w:rsid w:val="002C18A8"/>
    <w:rsid w:val="002C25CB"/>
    <w:rsid w:val="002C2774"/>
    <w:rsid w:val="002C2C72"/>
    <w:rsid w:val="002C31C6"/>
    <w:rsid w:val="002C4E7E"/>
    <w:rsid w:val="002C66DE"/>
    <w:rsid w:val="002D1481"/>
    <w:rsid w:val="002D1653"/>
    <w:rsid w:val="002D1A27"/>
    <w:rsid w:val="002D2E69"/>
    <w:rsid w:val="002D3FA9"/>
    <w:rsid w:val="002D423D"/>
    <w:rsid w:val="002D4E98"/>
    <w:rsid w:val="002D777E"/>
    <w:rsid w:val="002D7B9B"/>
    <w:rsid w:val="002E0111"/>
    <w:rsid w:val="002E0B79"/>
    <w:rsid w:val="002E166A"/>
    <w:rsid w:val="002E16BF"/>
    <w:rsid w:val="002E1FDF"/>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18F"/>
    <w:rsid w:val="002F6AD6"/>
    <w:rsid w:val="002F71E9"/>
    <w:rsid w:val="002F7DC8"/>
    <w:rsid w:val="002F7DE5"/>
    <w:rsid w:val="00300902"/>
    <w:rsid w:val="003025E4"/>
    <w:rsid w:val="00302CBE"/>
    <w:rsid w:val="00303727"/>
    <w:rsid w:val="00303C08"/>
    <w:rsid w:val="00305C5B"/>
    <w:rsid w:val="00307331"/>
    <w:rsid w:val="003106F1"/>
    <w:rsid w:val="003154EA"/>
    <w:rsid w:val="00315BD2"/>
    <w:rsid w:val="0031771A"/>
    <w:rsid w:val="003208F6"/>
    <w:rsid w:val="00321447"/>
    <w:rsid w:val="00322D73"/>
    <w:rsid w:val="003247BB"/>
    <w:rsid w:val="0032531B"/>
    <w:rsid w:val="003254D7"/>
    <w:rsid w:val="00325825"/>
    <w:rsid w:val="00327024"/>
    <w:rsid w:val="003276AA"/>
    <w:rsid w:val="0033083C"/>
    <w:rsid w:val="00330A11"/>
    <w:rsid w:val="00331CDD"/>
    <w:rsid w:val="00331F42"/>
    <w:rsid w:val="00333D15"/>
    <w:rsid w:val="00335A66"/>
    <w:rsid w:val="00335EFA"/>
    <w:rsid w:val="0033675E"/>
    <w:rsid w:val="0033707F"/>
    <w:rsid w:val="003377C9"/>
    <w:rsid w:val="00340E06"/>
    <w:rsid w:val="00341EE7"/>
    <w:rsid w:val="003437B7"/>
    <w:rsid w:val="00343D55"/>
    <w:rsid w:val="00344347"/>
    <w:rsid w:val="003447D9"/>
    <w:rsid w:val="003448DE"/>
    <w:rsid w:val="003458AC"/>
    <w:rsid w:val="00345CD6"/>
    <w:rsid w:val="0034629A"/>
    <w:rsid w:val="003466F9"/>
    <w:rsid w:val="00347257"/>
    <w:rsid w:val="00350DB2"/>
    <w:rsid w:val="00351C45"/>
    <w:rsid w:val="00351D66"/>
    <w:rsid w:val="00352277"/>
    <w:rsid w:val="003526E0"/>
    <w:rsid w:val="00353699"/>
    <w:rsid w:val="003537E6"/>
    <w:rsid w:val="00354D25"/>
    <w:rsid w:val="00355123"/>
    <w:rsid w:val="00355881"/>
    <w:rsid w:val="00356B0B"/>
    <w:rsid w:val="003578F5"/>
    <w:rsid w:val="00357DEA"/>
    <w:rsid w:val="00360909"/>
    <w:rsid w:val="00360DB8"/>
    <w:rsid w:val="003615E8"/>
    <w:rsid w:val="00361683"/>
    <w:rsid w:val="003650FA"/>
    <w:rsid w:val="00365C7D"/>
    <w:rsid w:val="00366F25"/>
    <w:rsid w:val="003676F9"/>
    <w:rsid w:val="00370711"/>
    <w:rsid w:val="0037091C"/>
    <w:rsid w:val="00370F92"/>
    <w:rsid w:val="00372132"/>
    <w:rsid w:val="00372397"/>
    <w:rsid w:val="0037267E"/>
    <w:rsid w:val="00372943"/>
    <w:rsid w:val="00374145"/>
    <w:rsid w:val="003749E4"/>
    <w:rsid w:val="00374B02"/>
    <w:rsid w:val="00374B8D"/>
    <w:rsid w:val="003757F3"/>
    <w:rsid w:val="00377678"/>
    <w:rsid w:val="00377A7F"/>
    <w:rsid w:val="00381EBC"/>
    <w:rsid w:val="00381F85"/>
    <w:rsid w:val="00383BB2"/>
    <w:rsid w:val="00383C05"/>
    <w:rsid w:val="00384A53"/>
    <w:rsid w:val="00385F7A"/>
    <w:rsid w:val="00386ABE"/>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3E01"/>
    <w:rsid w:val="003D4406"/>
    <w:rsid w:val="003D586D"/>
    <w:rsid w:val="003D79DC"/>
    <w:rsid w:val="003D7BA5"/>
    <w:rsid w:val="003E04AA"/>
    <w:rsid w:val="003E0904"/>
    <w:rsid w:val="003E18DF"/>
    <w:rsid w:val="003E1F91"/>
    <w:rsid w:val="003E43AF"/>
    <w:rsid w:val="003E5C13"/>
    <w:rsid w:val="003E7E12"/>
    <w:rsid w:val="003F0931"/>
    <w:rsid w:val="003F0F3C"/>
    <w:rsid w:val="003F1F37"/>
    <w:rsid w:val="003F2603"/>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5054"/>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F49"/>
    <w:rsid w:val="00495254"/>
    <w:rsid w:val="0049529A"/>
    <w:rsid w:val="00495E63"/>
    <w:rsid w:val="00497ABC"/>
    <w:rsid w:val="004A049C"/>
    <w:rsid w:val="004A2CF4"/>
    <w:rsid w:val="004A3978"/>
    <w:rsid w:val="004A3E17"/>
    <w:rsid w:val="004A5518"/>
    <w:rsid w:val="004A5E96"/>
    <w:rsid w:val="004A6483"/>
    <w:rsid w:val="004B1921"/>
    <w:rsid w:val="004B196E"/>
    <w:rsid w:val="004B2446"/>
    <w:rsid w:val="004B33DD"/>
    <w:rsid w:val="004B697A"/>
    <w:rsid w:val="004B72B8"/>
    <w:rsid w:val="004C0763"/>
    <w:rsid w:val="004C1411"/>
    <w:rsid w:val="004C1D00"/>
    <w:rsid w:val="004C1D73"/>
    <w:rsid w:val="004C209B"/>
    <w:rsid w:val="004C30C3"/>
    <w:rsid w:val="004C3165"/>
    <w:rsid w:val="004C347B"/>
    <w:rsid w:val="004C3A9C"/>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5F8D"/>
    <w:rsid w:val="004E62DE"/>
    <w:rsid w:val="004E7396"/>
    <w:rsid w:val="004E7ADC"/>
    <w:rsid w:val="004F069C"/>
    <w:rsid w:val="004F2381"/>
    <w:rsid w:val="004F2D58"/>
    <w:rsid w:val="004F4BC9"/>
    <w:rsid w:val="004F4D24"/>
    <w:rsid w:val="004F53BF"/>
    <w:rsid w:val="004F6958"/>
    <w:rsid w:val="004F6EBD"/>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4037"/>
    <w:rsid w:val="0054410F"/>
    <w:rsid w:val="005453EE"/>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2E55"/>
    <w:rsid w:val="00573B0D"/>
    <w:rsid w:val="00573EDB"/>
    <w:rsid w:val="005747A5"/>
    <w:rsid w:val="005751F5"/>
    <w:rsid w:val="00575C15"/>
    <w:rsid w:val="005762A4"/>
    <w:rsid w:val="00576D2B"/>
    <w:rsid w:val="0057741A"/>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4003"/>
    <w:rsid w:val="00595125"/>
    <w:rsid w:val="00595A4D"/>
    <w:rsid w:val="00596547"/>
    <w:rsid w:val="0059689C"/>
    <w:rsid w:val="005A03F5"/>
    <w:rsid w:val="005A12B0"/>
    <w:rsid w:val="005A16DA"/>
    <w:rsid w:val="005A18FE"/>
    <w:rsid w:val="005A24FD"/>
    <w:rsid w:val="005A25B7"/>
    <w:rsid w:val="005A2A7E"/>
    <w:rsid w:val="005A2B4A"/>
    <w:rsid w:val="005A3E9E"/>
    <w:rsid w:val="005A41FA"/>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D42"/>
    <w:rsid w:val="005C6DCA"/>
    <w:rsid w:val="005C7EE8"/>
    <w:rsid w:val="005D09BB"/>
    <w:rsid w:val="005D0D9C"/>
    <w:rsid w:val="005D1436"/>
    <w:rsid w:val="005D165E"/>
    <w:rsid w:val="005D2954"/>
    <w:rsid w:val="005D4D50"/>
    <w:rsid w:val="005D58B2"/>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39EB"/>
    <w:rsid w:val="006052BC"/>
    <w:rsid w:val="00605C26"/>
    <w:rsid w:val="00605DB5"/>
    <w:rsid w:val="0060625F"/>
    <w:rsid w:val="006112BB"/>
    <w:rsid w:val="0061169A"/>
    <w:rsid w:val="006120AD"/>
    <w:rsid w:val="0061251E"/>
    <w:rsid w:val="006140F4"/>
    <w:rsid w:val="00614CC5"/>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6AF"/>
    <w:rsid w:val="00664BFA"/>
    <w:rsid w:val="0066627E"/>
    <w:rsid w:val="00667BF2"/>
    <w:rsid w:val="00670C99"/>
    <w:rsid w:val="00670FD2"/>
    <w:rsid w:val="00671FAE"/>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793"/>
    <w:rsid w:val="006A39FB"/>
    <w:rsid w:val="006A48E2"/>
    <w:rsid w:val="006A4EDA"/>
    <w:rsid w:val="006A5923"/>
    <w:rsid w:val="006A59B3"/>
    <w:rsid w:val="006A6942"/>
    <w:rsid w:val="006A7D70"/>
    <w:rsid w:val="006B1311"/>
    <w:rsid w:val="006B3502"/>
    <w:rsid w:val="006B40BC"/>
    <w:rsid w:val="006B47CB"/>
    <w:rsid w:val="006B6B9C"/>
    <w:rsid w:val="006B7303"/>
    <w:rsid w:val="006B7AD0"/>
    <w:rsid w:val="006B7CEB"/>
    <w:rsid w:val="006B7EF5"/>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D7DC1"/>
    <w:rsid w:val="006E174E"/>
    <w:rsid w:val="006E1A06"/>
    <w:rsid w:val="006E1ED0"/>
    <w:rsid w:val="006E25EB"/>
    <w:rsid w:val="006E277A"/>
    <w:rsid w:val="006E3086"/>
    <w:rsid w:val="006E3CAB"/>
    <w:rsid w:val="006E5FAE"/>
    <w:rsid w:val="006E7103"/>
    <w:rsid w:val="006F013E"/>
    <w:rsid w:val="006F0E66"/>
    <w:rsid w:val="006F2BC7"/>
    <w:rsid w:val="006F3C94"/>
    <w:rsid w:val="006F40A4"/>
    <w:rsid w:val="006F6CE7"/>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608"/>
    <w:rsid w:val="00715642"/>
    <w:rsid w:val="0071740A"/>
    <w:rsid w:val="007203FA"/>
    <w:rsid w:val="00720BC6"/>
    <w:rsid w:val="00720C91"/>
    <w:rsid w:val="00721484"/>
    <w:rsid w:val="00721A15"/>
    <w:rsid w:val="007227DA"/>
    <w:rsid w:val="00722EBE"/>
    <w:rsid w:val="007230DD"/>
    <w:rsid w:val="0072330D"/>
    <w:rsid w:val="00723945"/>
    <w:rsid w:val="0072464E"/>
    <w:rsid w:val="00724C35"/>
    <w:rsid w:val="00724CAA"/>
    <w:rsid w:val="00724EBB"/>
    <w:rsid w:val="00725887"/>
    <w:rsid w:val="007262DA"/>
    <w:rsid w:val="00727583"/>
    <w:rsid w:val="00727F3E"/>
    <w:rsid w:val="007303CB"/>
    <w:rsid w:val="00731627"/>
    <w:rsid w:val="00731F58"/>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23A"/>
    <w:rsid w:val="007574D3"/>
    <w:rsid w:val="0076145C"/>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6B4D"/>
    <w:rsid w:val="00777E68"/>
    <w:rsid w:val="00780530"/>
    <w:rsid w:val="00780DD3"/>
    <w:rsid w:val="00782591"/>
    <w:rsid w:val="00784501"/>
    <w:rsid w:val="007867DA"/>
    <w:rsid w:val="00786E31"/>
    <w:rsid w:val="007870BA"/>
    <w:rsid w:val="00787196"/>
    <w:rsid w:val="0078772D"/>
    <w:rsid w:val="00787C3B"/>
    <w:rsid w:val="007920AE"/>
    <w:rsid w:val="007926DC"/>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C06"/>
    <w:rsid w:val="007A73FB"/>
    <w:rsid w:val="007A75D4"/>
    <w:rsid w:val="007B1227"/>
    <w:rsid w:val="007B17E1"/>
    <w:rsid w:val="007B2B2B"/>
    <w:rsid w:val="007B4B6A"/>
    <w:rsid w:val="007B6156"/>
    <w:rsid w:val="007B78D1"/>
    <w:rsid w:val="007B7BB4"/>
    <w:rsid w:val="007B7C71"/>
    <w:rsid w:val="007B7CD2"/>
    <w:rsid w:val="007B7F2B"/>
    <w:rsid w:val="007C0520"/>
    <w:rsid w:val="007C05D8"/>
    <w:rsid w:val="007C0E68"/>
    <w:rsid w:val="007C12A6"/>
    <w:rsid w:val="007C1B6B"/>
    <w:rsid w:val="007C1F04"/>
    <w:rsid w:val="007C520D"/>
    <w:rsid w:val="007C6895"/>
    <w:rsid w:val="007C7829"/>
    <w:rsid w:val="007D02E3"/>
    <w:rsid w:val="007D0FA0"/>
    <w:rsid w:val="007D3756"/>
    <w:rsid w:val="007D4340"/>
    <w:rsid w:val="007D49F8"/>
    <w:rsid w:val="007D5641"/>
    <w:rsid w:val="007D5A10"/>
    <w:rsid w:val="007D6D28"/>
    <w:rsid w:val="007E1A39"/>
    <w:rsid w:val="007E2176"/>
    <w:rsid w:val="007E29B8"/>
    <w:rsid w:val="007E362D"/>
    <w:rsid w:val="007E3A7B"/>
    <w:rsid w:val="007E43DC"/>
    <w:rsid w:val="007E48D5"/>
    <w:rsid w:val="007E4A43"/>
    <w:rsid w:val="007E5D17"/>
    <w:rsid w:val="007E6579"/>
    <w:rsid w:val="007E6DE1"/>
    <w:rsid w:val="007E7333"/>
    <w:rsid w:val="007E737B"/>
    <w:rsid w:val="007E7466"/>
    <w:rsid w:val="007F030D"/>
    <w:rsid w:val="007F133F"/>
    <w:rsid w:val="007F1C62"/>
    <w:rsid w:val="007F1E6F"/>
    <w:rsid w:val="007F24B1"/>
    <w:rsid w:val="007F420E"/>
    <w:rsid w:val="007F5F43"/>
    <w:rsid w:val="007F64F8"/>
    <w:rsid w:val="008005ED"/>
    <w:rsid w:val="00800FE9"/>
    <w:rsid w:val="008017C7"/>
    <w:rsid w:val="008018FF"/>
    <w:rsid w:val="00801FFC"/>
    <w:rsid w:val="0080410A"/>
    <w:rsid w:val="00805C36"/>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CB1"/>
    <w:rsid w:val="008328D1"/>
    <w:rsid w:val="00833B2A"/>
    <w:rsid w:val="00833E9C"/>
    <w:rsid w:val="00834889"/>
    <w:rsid w:val="00835062"/>
    <w:rsid w:val="008355D0"/>
    <w:rsid w:val="00835E98"/>
    <w:rsid w:val="00836573"/>
    <w:rsid w:val="00837663"/>
    <w:rsid w:val="00840266"/>
    <w:rsid w:val="008408AF"/>
    <w:rsid w:val="00841439"/>
    <w:rsid w:val="0084191F"/>
    <w:rsid w:val="00841EE7"/>
    <w:rsid w:val="0084364B"/>
    <w:rsid w:val="00844982"/>
    <w:rsid w:val="00844C5C"/>
    <w:rsid w:val="00844D92"/>
    <w:rsid w:val="008455BE"/>
    <w:rsid w:val="0084639E"/>
    <w:rsid w:val="008463F0"/>
    <w:rsid w:val="00847018"/>
    <w:rsid w:val="00847CE2"/>
    <w:rsid w:val="00852486"/>
    <w:rsid w:val="008526E9"/>
    <w:rsid w:val="008530C3"/>
    <w:rsid w:val="00853288"/>
    <w:rsid w:val="0085405F"/>
    <w:rsid w:val="00855843"/>
    <w:rsid w:val="00856176"/>
    <w:rsid w:val="008605CC"/>
    <w:rsid w:val="00860BF1"/>
    <w:rsid w:val="00860C2B"/>
    <w:rsid w:val="00861D7C"/>
    <w:rsid w:val="008628FA"/>
    <w:rsid w:val="00863C5F"/>
    <w:rsid w:val="00864C9B"/>
    <w:rsid w:val="00865BAD"/>
    <w:rsid w:val="0086611D"/>
    <w:rsid w:val="008713E5"/>
    <w:rsid w:val="00872034"/>
    <w:rsid w:val="00872895"/>
    <w:rsid w:val="0087399B"/>
    <w:rsid w:val="00875E25"/>
    <w:rsid w:val="00876DAB"/>
    <w:rsid w:val="00877586"/>
    <w:rsid w:val="00880D08"/>
    <w:rsid w:val="00881ED9"/>
    <w:rsid w:val="00883DB3"/>
    <w:rsid w:val="00884F6E"/>
    <w:rsid w:val="0088536A"/>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0D20"/>
    <w:rsid w:val="008A1262"/>
    <w:rsid w:val="008A1B17"/>
    <w:rsid w:val="008A1FF3"/>
    <w:rsid w:val="008A2215"/>
    <w:rsid w:val="008A333C"/>
    <w:rsid w:val="008B1408"/>
    <w:rsid w:val="008B2CB3"/>
    <w:rsid w:val="008B3691"/>
    <w:rsid w:val="008B4905"/>
    <w:rsid w:val="008B5D52"/>
    <w:rsid w:val="008B63A7"/>
    <w:rsid w:val="008B6C39"/>
    <w:rsid w:val="008B6FCF"/>
    <w:rsid w:val="008C21C7"/>
    <w:rsid w:val="008C2C00"/>
    <w:rsid w:val="008C3A1C"/>
    <w:rsid w:val="008C5116"/>
    <w:rsid w:val="008C57B2"/>
    <w:rsid w:val="008C651B"/>
    <w:rsid w:val="008C6FC5"/>
    <w:rsid w:val="008C7DDC"/>
    <w:rsid w:val="008D0557"/>
    <w:rsid w:val="008D058B"/>
    <w:rsid w:val="008D13E8"/>
    <w:rsid w:val="008D18A6"/>
    <w:rsid w:val="008D2F68"/>
    <w:rsid w:val="008D485D"/>
    <w:rsid w:val="008D4B82"/>
    <w:rsid w:val="008D4DA3"/>
    <w:rsid w:val="008D5B99"/>
    <w:rsid w:val="008D6316"/>
    <w:rsid w:val="008D6CD3"/>
    <w:rsid w:val="008D6CF7"/>
    <w:rsid w:val="008D7A11"/>
    <w:rsid w:val="008D7AFF"/>
    <w:rsid w:val="008E065E"/>
    <w:rsid w:val="008E07C3"/>
    <w:rsid w:val="008E0902"/>
    <w:rsid w:val="008E353D"/>
    <w:rsid w:val="008E39C5"/>
    <w:rsid w:val="008E4567"/>
    <w:rsid w:val="008E5C34"/>
    <w:rsid w:val="008E5D13"/>
    <w:rsid w:val="008E5EC6"/>
    <w:rsid w:val="008E5F29"/>
    <w:rsid w:val="008E66CE"/>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A44"/>
    <w:rsid w:val="009048D5"/>
    <w:rsid w:val="009048E5"/>
    <w:rsid w:val="0090553F"/>
    <w:rsid w:val="009059A1"/>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F1C"/>
    <w:rsid w:val="009243BC"/>
    <w:rsid w:val="009244ED"/>
    <w:rsid w:val="00925C15"/>
    <w:rsid w:val="009260CB"/>
    <w:rsid w:val="0092714F"/>
    <w:rsid w:val="009274CF"/>
    <w:rsid w:val="009300F8"/>
    <w:rsid w:val="00930F62"/>
    <w:rsid w:val="00931ED9"/>
    <w:rsid w:val="009334F0"/>
    <w:rsid w:val="0093418C"/>
    <w:rsid w:val="009356DD"/>
    <w:rsid w:val="009358B3"/>
    <w:rsid w:val="00936725"/>
    <w:rsid w:val="00936AB9"/>
    <w:rsid w:val="00940753"/>
    <w:rsid w:val="00941B58"/>
    <w:rsid w:val="00941F1E"/>
    <w:rsid w:val="00942E4F"/>
    <w:rsid w:val="009452C7"/>
    <w:rsid w:val="00945741"/>
    <w:rsid w:val="00946028"/>
    <w:rsid w:val="00946B32"/>
    <w:rsid w:val="00947150"/>
    <w:rsid w:val="00947232"/>
    <w:rsid w:val="009502FB"/>
    <w:rsid w:val="00950E69"/>
    <w:rsid w:val="00951BC1"/>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120"/>
    <w:rsid w:val="00983E70"/>
    <w:rsid w:val="0098485F"/>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5A70"/>
    <w:rsid w:val="0099766A"/>
    <w:rsid w:val="009A1BAD"/>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C07"/>
    <w:rsid w:val="009B42FF"/>
    <w:rsid w:val="009B4F32"/>
    <w:rsid w:val="009B5B42"/>
    <w:rsid w:val="009B681D"/>
    <w:rsid w:val="009B7AA4"/>
    <w:rsid w:val="009B7DEF"/>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1295"/>
    <w:rsid w:val="009E29DA"/>
    <w:rsid w:val="009E375F"/>
    <w:rsid w:val="009E535E"/>
    <w:rsid w:val="009E5ADA"/>
    <w:rsid w:val="009E6CDC"/>
    <w:rsid w:val="009E722E"/>
    <w:rsid w:val="009E74D3"/>
    <w:rsid w:val="009F07DB"/>
    <w:rsid w:val="009F2D44"/>
    <w:rsid w:val="009F3E2A"/>
    <w:rsid w:val="009F3E5C"/>
    <w:rsid w:val="009F446B"/>
    <w:rsid w:val="009F4738"/>
    <w:rsid w:val="009F7621"/>
    <w:rsid w:val="009F7DCB"/>
    <w:rsid w:val="00A00B48"/>
    <w:rsid w:val="00A01159"/>
    <w:rsid w:val="00A01C5D"/>
    <w:rsid w:val="00A03918"/>
    <w:rsid w:val="00A04876"/>
    <w:rsid w:val="00A04F98"/>
    <w:rsid w:val="00A060EF"/>
    <w:rsid w:val="00A10A9C"/>
    <w:rsid w:val="00A1109A"/>
    <w:rsid w:val="00A1110F"/>
    <w:rsid w:val="00A12462"/>
    <w:rsid w:val="00A12508"/>
    <w:rsid w:val="00A12E0A"/>
    <w:rsid w:val="00A15824"/>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5BA"/>
    <w:rsid w:val="00A36F74"/>
    <w:rsid w:val="00A37AAE"/>
    <w:rsid w:val="00A37D5F"/>
    <w:rsid w:val="00A37E64"/>
    <w:rsid w:val="00A406F3"/>
    <w:rsid w:val="00A510AD"/>
    <w:rsid w:val="00A51AAD"/>
    <w:rsid w:val="00A52417"/>
    <w:rsid w:val="00A53417"/>
    <w:rsid w:val="00A545AC"/>
    <w:rsid w:val="00A551F1"/>
    <w:rsid w:val="00A55EA8"/>
    <w:rsid w:val="00A57417"/>
    <w:rsid w:val="00A57A80"/>
    <w:rsid w:val="00A60AF5"/>
    <w:rsid w:val="00A61AB1"/>
    <w:rsid w:val="00A6309E"/>
    <w:rsid w:val="00A63E87"/>
    <w:rsid w:val="00A64197"/>
    <w:rsid w:val="00A64879"/>
    <w:rsid w:val="00A648A0"/>
    <w:rsid w:val="00A6657D"/>
    <w:rsid w:val="00A66EE5"/>
    <w:rsid w:val="00A6765B"/>
    <w:rsid w:val="00A67B79"/>
    <w:rsid w:val="00A70378"/>
    <w:rsid w:val="00A71990"/>
    <w:rsid w:val="00A75EFE"/>
    <w:rsid w:val="00A774FF"/>
    <w:rsid w:val="00A8121B"/>
    <w:rsid w:val="00A8251D"/>
    <w:rsid w:val="00A840D0"/>
    <w:rsid w:val="00A84767"/>
    <w:rsid w:val="00A849CE"/>
    <w:rsid w:val="00A86AEB"/>
    <w:rsid w:val="00A86E30"/>
    <w:rsid w:val="00A87934"/>
    <w:rsid w:val="00A91C5F"/>
    <w:rsid w:val="00A92550"/>
    <w:rsid w:val="00A92E65"/>
    <w:rsid w:val="00A92F86"/>
    <w:rsid w:val="00A95C66"/>
    <w:rsid w:val="00A965A1"/>
    <w:rsid w:val="00A9761A"/>
    <w:rsid w:val="00AA039F"/>
    <w:rsid w:val="00AA162A"/>
    <w:rsid w:val="00AA3B8D"/>
    <w:rsid w:val="00AA47F6"/>
    <w:rsid w:val="00AA4F18"/>
    <w:rsid w:val="00AA6770"/>
    <w:rsid w:val="00AA6DCF"/>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5914"/>
    <w:rsid w:val="00AE6100"/>
    <w:rsid w:val="00AE6B29"/>
    <w:rsid w:val="00AE7546"/>
    <w:rsid w:val="00AE7EF7"/>
    <w:rsid w:val="00AF050A"/>
    <w:rsid w:val="00AF0B18"/>
    <w:rsid w:val="00AF1E94"/>
    <w:rsid w:val="00AF2295"/>
    <w:rsid w:val="00AF24B0"/>
    <w:rsid w:val="00AF497D"/>
    <w:rsid w:val="00AF5431"/>
    <w:rsid w:val="00AF55F8"/>
    <w:rsid w:val="00AF6595"/>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566"/>
    <w:rsid w:val="00B50908"/>
    <w:rsid w:val="00B50AC3"/>
    <w:rsid w:val="00B5132E"/>
    <w:rsid w:val="00B51E31"/>
    <w:rsid w:val="00B52FFF"/>
    <w:rsid w:val="00B5373E"/>
    <w:rsid w:val="00B560DB"/>
    <w:rsid w:val="00B6010C"/>
    <w:rsid w:val="00B6234F"/>
    <w:rsid w:val="00B62C0F"/>
    <w:rsid w:val="00B63ADA"/>
    <w:rsid w:val="00B64039"/>
    <w:rsid w:val="00B65E04"/>
    <w:rsid w:val="00B66096"/>
    <w:rsid w:val="00B66DA8"/>
    <w:rsid w:val="00B67FCB"/>
    <w:rsid w:val="00B706D7"/>
    <w:rsid w:val="00B72A5E"/>
    <w:rsid w:val="00B74D18"/>
    <w:rsid w:val="00B76537"/>
    <w:rsid w:val="00B77B33"/>
    <w:rsid w:val="00B803ED"/>
    <w:rsid w:val="00B806B1"/>
    <w:rsid w:val="00B80DE2"/>
    <w:rsid w:val="00B8149D"/>
    <w:rsid w:val="00B819DB"/>
    <w:rsid w:val="00B83303"/>
    <w:rsid w:val="00B834FC"/>
    <w:rsid w:val="00B83E90"/>
    <w:rsid w:val="00B84BE6"/>
    <w:rsid w:val="00B85282"/>
    <w:rsid w:val="00B86202"/>
    <w:rsid w:val="00B86AD6"/>
    <w:rsid w:val="00B86F78"/>
    <w:rsid w:val="00B873B5"/>
    <w:rsid w:val="00B875A8"/>
    <w:rsid w:val="00B8769C"/>
    <w:rsid w:val="00B87B8E"/>
    <w:rsid w:val="00B90B49"/>
    <w:rsid w:val="00B92209"/>
    <w:rsid w:val="00B936EE"/>
    <w:rsid w:val="00B9409B"/>
    <w:rsid w:val="00B9442B"/>
    <w:rsid w:val="00B94B0B"/>
    <w:rsid w:val="00B95BE4"/>
    <w:rsid w:val="00B9610A"/>
    <w:rsid w:val="00B962A6"/>
    <w:rsid w:val="00B9633E"/>
    <w:rsid w:val="00B96487"/>
    <w:rsid w:val="00B96556"/>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90D"/>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BF7FCF"/>
    <w:rsid w:val="00C0040A"/>
    <w:rsid w:val="00C00666"/>
    <w:rsid w:val="00C00E68"/>
    <w:rsid w:val="00C02781"/>
    <w:rsid w:val="00C027E2"/>
    <w:rsid w:val="00C02D36"/>
    <w:rsid w:val="00C0368A"/>
    <w:rsid w:val="00C038DB"/>
    <w:rsid w:val="00C03FC3"/>
    <w:rsid w:val="00C049ED"/>
    <w:rsid w:val="00C05CFC"/>
    <w:rsid w:val="00C06C5C"/>
    <w:rsid w:val="00C06DAB"/>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699"/>
    <w:rsid w:val="00C23A7C"/>
    <w:rsid w:val="00C2481D"/>
    <w:rsid w:val="00C24D1A"/>
    <w:rsid w:val="00C2747B"/>
    <w:rsid w:val="00C3185E"/>
    <w:rsid w:val="00C31C9E"/>
    <w:rsid w:val="00C33061"/>
    <w:rsid w:val="00C35739"/>
    <w:rsid w:val="00C3599B"/>
    <w:rsid w:val="00C35E91"/>
    <w:rsid w:val="00C35FAB"/>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7ABE"/>
    <w:rsid w:val="00C60071"/>
    <w:rsid w:val="00C6029C"/>
    <w:rsid w:val="00C60376"/>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39A3"/>
    <w:rsid w:val="00C73AF9"/>
    <w:rsid w:val="00C74AA9"/>
    <w:rsid w:val="00C74C4C"/>
    <w:rsid w:val="00C77ECC"/>
    <w:rsid w:val="00C77F99"/>
    <w:rsid w:val="00C81B37"/>
    <w:rsid w:val="00C81EDE"/>
    <w:rsid w:val="00C81F4A"/>
    <w:rsid w:val="00C820D5"/>
    <w:rsid w:val="00C82B83"/>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573"/>
    <w:rsid w:val="00CA2AAF"/>
    <w:rsid w:val="00CA315E"/>
    <w:rsid w:val="00CA31F5"/>
    <w:rsid w:val="00CA6A79"/>
    <w:rsid w:val="00CA6B42"/>
    <w:rsid w:val="00CB2101"/>
    <w:rsid w:val="00CB2DA1"/>
    <w:rsid w:val="00CB395E"/>
    <w:rsid w:val="00CB3A01"/>
    <w:rsid w:val="00CB4577"/>
    <w:rsid w:val="00CB5B18"/>
    <w:rsid w:val="00CB636D"/>
    <w:rsid w:val="00CB68D1"/>
    <w:rsid w:val="00CB6ED6"/>
    <w:rsid w:val="00CB77DA"/>
    <w:rsid w:val="00CC1650"/>
    <w:rsid w:val="00CC1701"/>
    <w:rsid w:val="00CC2575"/>
    <w:rsid w:val="00CC2A7E"/>
    <w:rsid w:val="00CC2EC2"/>
    <w:rsid w:val="00CC5733"/>
    <w:rsid w:val="00CC6343"/>
    <w:rsid w:val="00CC7D89"/>
    <w:rsid w:val="00CD0434"/>
    <w:rsid w:val="00CD1D73"/>
    <w:rsid w:val="00CD23AA"/>
    <w:rsid w:val="00CD24AB"/>
    <w:rsid w:val="00CD2B28"/>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3BF5"/>
    <w:rsid w:val="00CF4399"/>
    <w:rsid w:val="00CF4433"/>
    <w:rsid w:val="00CF55D4"/>
    <w:rsid w:val="00CF5FF0"/>
    <w:rsid w:val="00CF6D9B"/>
    <w:rsid w:val="00CF7785"/>
    <w:rsid w:val="00D00470"/>
    <w:rsid w:val="00D009A1"/>
    <w:rsid w:val="00D0147B"/>
    <w:rsid w:val="00D019EE"/>
    <w:rsid w:val="00D02E0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6A7C"/>
    <w:rsid w:val="00D273E5"/>
    <w:rsid w:val="00D307EE"/>
    <w:rsid w:val="00D30D4B"/>
    <w:rsid w:val="00D30DE4"/>
    <w:rsid w:val="00D31A0F"/>
    <w:rsid w:val="00D32978"/>
    <w:rsid w:val="00D3343C"/>
    <w:rsid w:val="00D3543E"/>
    <w:rsid w:val="00D36546"/>
    <w:rsid w:val="00D36DDE"/>
    <w:rsid w:val="00D37C5D"/>
    <w:rsid w:val="00D408F9"/>
    <w:rsid w:val="00D40944"/>
    <w:rsid w:val="00D40B4D"/>
    <w:rsid w:val="00D47230"/>
    <w:rsid w:val="00D4734C"/>
    <w:rsid w:val="00D473E4"/>
    <w:rsid w:val="00D47ECA"/>
    <w:rsid w:val="00D50AD6"/>
    <w:rsid w:val="00D51B8E"/>
    <w:rsid w:val="00D53551"/>
    <w:rsid w:val="00D53986"/>
    <w:rsid w:val="00D54D81"/>
    <w:rsid w:val="00D560D0"/>
    <w:rsid w:val="00D56DD2"/>
    <w:rsid w:val="00D56E6B"/>
    <w:rsid w:val="00D57893"/>
    <w:rsid w:val="00D61415"/>
    <w:rsid w:val="00D638B2"/>
    <w:rsid w:val="00D63B1B"/>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65CC"/>
    <w:rsid w:val="00D87207"/>
    <w:rsid w:val="00D90379"/>
    <w:rsid w:val="00D90DDA"/>
    <w:rsid w:val="00D90F4C"/>
    <w:rsid w:val="00D91BDA"/>
    <w:rsid w:val="00D9256C"/>
    <w:rsid w:val="00D93271"/>
    <w:rsid w:val="00D93FA3"/>
    <w:rsid w:val="00D94DAF"/>
    <w:rsid w:val="00D968EB"/>
    <w:rsid w:val="00D9744B"/>
    <w:rsid w:val="00DA2762"/>
    <w:rsid w:val="00DA2B73"/>
    <w:rsid w:val="00DA2FA3"/>
    <w:rsid w:val="00DA3D2E"/>
    <w:rsid w:val="00DA478D"/>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8B1"/>
    <w:rsid w:val="00DE4903"/>
    <w:rsid w:val="00DE4B06"/>
    <w:rsid w:val="00DE559F"/>
    <w:rsid w:val="00DE5B85"/>
    <w:rsid w:val="00DE5EB8"/>
    <w:rsid w:val="00DE730A"/>
    <w:rsid w:val="00DF1306"/>
    <w:rsid w:val="00DF18F7"/>
    <w:rsid w:val="00DF1A5C"/>
    <w:rsid w:val="00DF3FDA"/>
    <w:rsid w:val="00DF55BF"/>
    <w:rsid w:val="00DF6AF1"/>
    <w:rsid w:val="00DF6B99"/>
    <w:rsid w:val="00DF7AE8"/>
    <w:rsid w:val="00E00B0D"/>
    <w:rsid w:val="00E04400"/>
    <w:rsid w:val="00E046DA"/>
    <w:rsid w:val="00E056B2"/>
    <w:rsid w:val="00E05ED4"/>
    <w:rsid w:val="00E06186"/>
    <w:rsid w:val="00E06717"/>
    <w:rsid w:val="00E0773E"/>
    <w:rsid w:val="00E07AFE"/>
    <w:rsid w:val="00E1032B"/>
    <w:rsid w:val="00E10ADF"/>
    <w:rsid w:val="00E10BE4"/>
    <w:rsid w:val="00E111A4"/>
    <w:rsid w:val="00E11813"/>
    <w:rsid w:val="00E11B2D"/>
    <w:rsid w:val="00E11E5D"/>
    <w:rsid w:val="00E126A9"/>
    <w:rsid w:val="00E1460B"/>
    <w:rsid w:val="00E14B9C"/>
    <w:rsid w:val="00E14F6F"/>
    <w:rsid w:val="00E16163"/>
    <w:rsid w:val="00E16B87"/>
    <w:rsid w:val="00E17CD0"/>
    <w:rsid w:val="00E20849"/>
    <w:rsid w:val="00E21F99"/>
    <w:rsid w:val="00E2395C"/>
    <w:rsid w:val="00E2560A"/>
    <w:rsid w:val="00E30191"/>
    <w:rsid w:val="00E3092F"/>
    <w:rsid w:val="00E326AE"/>
    <w:rsid w:val="00E32B32"/>
    <w:rsid w:val="00E32B61"/>
    <w:rsid w:val="00E337DE"/>
    <w:rsid w:val="00E3461B"/>
    <w:rsid w:val="00E34AE4"/>
    <w:rsid w:val="00E34C7F"/>
    <w:rsid w:val="00E37870"/>
    <w:rsid w:val="00E37F37"/>
    <w:rsid w:val="00E4044D"/>
    <w:rsid w:val="00E4138D"/>
    <w:rsid w:val="00E41394"/>
    <w:rsid w:val="00E423FA"/>
    <w:rsid w:val="00E42DC1"/>
    <w:rsid w:val="00E44077"/>
    <w:rsid w:val="00E45F5F"/>
    <w:rsid w:val="00E4688C"/>
    <w:rsid w:val="00E46CAD"/>
    <w:rsid w:val="00E47077"/>
    <w:rsid w:val="00E50194"/>
    <w:rsid w:val="00E506B2"/>
    <w:rsid w:val="00E51372"/>
    <w:rsid w:val="00E514D6"/>
    <w:rsid w:val="00E518BA"/>
    <w:rsid w:val="00E5196D"/>
    <w:rsid w:val="00E52AE6"/>
    <w:rsid w:val="00E538CF"/>
    <w:rsid w:val="00E53D17"/>
    <w:rsid w:val="00E53E5D"/>
    <w:rsid w:val="00E53E93"/>
    <w:rsid w:val="00E55E6C"/>
    <w:rsid w:val="00E56149"/>
    <w:rsid w:val="00E570FA"/>
    <w:rsid w:val="00E61DF3"/>
    <w:rsid w:val="00E61F8E"/>
    <w:rsid w:val="00E62C32"/>
    <w:rsid w:val="00E634BB"/>
    <w:rsid w:val="00E639F3"/>
    <w:rsid w:val="00E64E6D"/>
    <w:rsid w:val="00E651E2"/>
    <w:rsid w:val="00E656B0"/>
    <w:rsid w:val="00E659F9"/>
    <w:rsid w:val="00E671B4"/>
    <w:rsid w:val="00E67590"/>
    <w:rsid w:val="00E718C3"/>
    <w:rsid w:val="00E72350"/>
    <w:rsid w:val="00E72E84"/>
    <w:rsid w:val="00E73B07"/>
    <w:rsid w:val="00E752D5"/>
    <w:rsid w:val="00E763A1"/>
    <w:rsid w:val="00E77B2D"/>
    <w:rsid w:val="00E80EFC"/>
    <w:rsid w:val="00E835A1"/>
    <w:rsid w:val="00E838BF"/>
    <w:rsid w:val="00E841AA"/>
    <w:rsid w:val="00E841EC"/>
    <w:rsid w:val="00E8478C"/>
    <w:rsid w:val="00E8674E"/>
    <w:rsid w:val="00E8703C"/>
    <w:rsid w:val="00E8758A"/>
    <w:rsid w:val="00E91662"/>
    <w:rsid w:val="00E936B3"/>
    <w:rsid w:val="00E93AE3"/>
    <w:rsid w:val="00E943EC"/>
    <w:rsid w:val="00EA0F65"/>
    <w:rsid w:val="00EA4C17"/>
    <w:rsid w:val="00EA5052"/>
    <w:rsid w:val="00EA5632"/>
    <w:rsid w:val="00EA564E"/>
    <w:rsid w:val="00EA676F"/>
    <w:rsid w:val="00EB014E"/>
    <w:rsid w:val="00EB04E2"/>
    <w:rsid w:val="00EB0564"/>
    <w:rsid w:val="00EB06BD"/>
    <w:rsid w:val="00EB114A"/>
    <w:rsid w:val="00EB2BAE"/>
    <w:rsid w:val="00EB3F5F"/>
    <w:rsid w:val="00EB4326"/>
    <w:rsid w:val="00EB58F4"/>
    <w:rsid w:val="00EB66A8"/>
    <w:rsid w:val="00EB6777"/>
    <w:rsid w:val="00EB73C5"/>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736E"/>
    <w:rsid w:val="00EF74C8"/>
    <w:rsid w:val="00F00CFC"/>
    <w:rsid w:val="00F0119B"/>
    <w:rsid w:val="00F02CD6"/>
    <w:rsid w:val="00F02F1D"/>
    <w:rsid w:val="00F030EC"/>
    <w:rsid w:val="00F03E3D"/>
    <w:rsid w:val="00F07FC3"/>
    <w:rsid w:val="00F1054A"/>
    <w:rsid w:val="00F11658"/>
    <w:rsid w:val="00F124E1"/>
    <w:rsid w:val="00F14C13"/>
    <w:rsid w:val="00F1512A"/>
    <w:rsid w:val="00F162DC"/>
    <w:rsid w:val="00F163E3"/>
    <w:rsid w:val="00F1754D"/>
    <w:rsid w:val="00F2499A"/>
    <w:rsid w:val="00F2508E"/>
    <w:rsid w:val="00F2534C"/>
    <w:rsid w:val="00F25D50"/>
    <w:rsid w:val="00F27017"/>
    <w:rsid w:val="00F276D3"/>
    <w:rsid w:val="00F2783E"/>
    <w:rsid w:val="00F30422"/>
    <w:rsid w:val="00F3048A"/>
    <w:rsid w:val="00F312BA"/>
    <w:rsid w:val="00F327F7"/>
    <w:rsid w:val="00F32F63"/>
    <w:rsid w:val="00F367C3"/>
    <w:rsid w:val="00F36E53"/>
    <w:rsid w:val="00F37244"/>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44B"/>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136D"/>
    <w:rsid w:val="00FC1EB2"/>
    <w:rsid w:val="00FC2585"/>
    <w:rsid w:val="00FC2851"/>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paragraph" w:styleId="Heading1">
    <w:name w:val="heading 1"/>
    <w:basedOn w:val="Normal"/>
    <w:next w:val="Normal"/>
    <w:link w:val="Heading1Char"/>
    <w:uiPriority w:val="9"/>
    <w:qFormat/>
    <w:rsid w:val="00D37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 w:type="character" w:customStyle="1" w:styleId="Heading1Char">
    <w:name w:val="Heading 1 Char"/>
    <w:basedOn w:val="DefaultParagraphFont"/>
    <w:link w:val="Heading1"/>
    <w:uiPriority w:val="9"/>
    <w:rsid w:val="00D37C5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8F16F5-0901-4484-BEA1-B3C6C4B7C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651</Words>
  <Characters>3674</Characters>
  <Application>Microsoft Office Word</Application>
  <DocSecurity>0</DocSecurity>
  <Lines>133</Lines>
  <Paragraphs>94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3</cp:revision>
  <cp:lastPrinted>2025-12-10T20:30:00Z</cp:lastPrinted>
  <dcterms:created xsi:type="dcterms:W3CDTF">2026-01-13T19:04:00Z</dcterms:created>
  <dcterms:modified xsi:type="dcterms:W3CDTF">2026-01-21T15:09:00Z</dcterms:modified>
</cp:coreProperties>
</file>